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3A" w:rsidRPr="00CC32B2" w:rsidRDefault="00C13F3A" w:rsidP="00C13F3A">
      <w:pPr>
        <w:jc w:val="center"/>
        <w:rPr>
          <w:b/>
          <w:sz w:val="22"/>
          <w:szCs w:val="22"/>
        </w:rPr>
      </w:pPr>
      <w:r w:rsidRPr="00CC32B2">
        <w:rPr>
          <w:b/>
          <w:sz w:val="22"/>
          <w:szCs w:val="22"/>
        </w:rPr>
        <w:t>LĪGUMS Nr.30-76/</w:t>
      </w:r>
      <w:r w:rsidRPr="00CC32B2">
        <w:rPr>
          <w:b/>
          <w:i/>
          <w:color w:val="FF0000"/>
          <w:sz w:val="22"/>
          <w:szCs w:val="22"/>
        </w:rPr>
        <w:t>saskaņot numuru ar studiju metodiķi</w:t>
      </w:r>
    </w:p>
    <w:p w:rsidR="00C13F3A" w:rsidRPr="00CC32B2" w:rsidRDefault="00C13F3A" w:rsidP="00C13F3A">
      <w:pPr>
        <w:jc w:val="center"/>
        <w:rPr>
          <w:b/>
          <w:sz w:val="22"/>
          <w:szCs w:val="22"/>
        </w:rPr>
      </w:pPr>
      <w:r w:rsidRPr="00CC32B2">
        <w:rPr>
          <w:b/>
          <w:sz w:val="22"/>
          <w:szCs w:val="22"/>
        </w:rPr>
        <w:t>par studējošo prakses nodrošināšanu</w:t>
      </w:r>
    </w:p>
    <w:p w:rsidR="00010385" w:rsidRPr="00CC32B2" w:rsidRDefault="00010385" w:rsidP="00994B60">
      <w:pPr>
        <w:jc w:val="center"/>
        <w:rPr>
          <w:sz w:val="22"/>
          <w:szCs w:val="22"/>
        </w:rPr>
      </w:pPr>
    </w:p>
    <w:p w:rsidR="00C13F3A" w:rsidRPr="00CC32B2" w:rsidRDefault="00C13F3A" w:rsidP="00C13F3A">
      <w:pPr>
        <w:ind w:left="5940" w:hanging="5940"/>
        <w:jc w:val="both"/>
        <w:rPr>
          <w:sz w:val="22"/>
          <w:szCs w:val="22"/>
        </w:rPr>
      </w:pPr>
    </w:p>
    <w:p w:rsidR="00C13F3A" w:rsidRPr="00CC32B2" w:rsidRDefault="00315803" w:rsidP="00C13F3A">
      <w:pPr>
        <w:ind w:left="5940" w:hanging="5940"/>
        <w:jc w:val="both"/>
        <w:rPr>
          <w:sz w:val="22"/>
          <w:szCs w:val="22"/>
        </w:rPr>
      </w:pPr>
      <w:r>
        <w:rPr>
          <w:sz w:val="22"/>
          <w:szCs w:val="22"/>
        </w:rPr>
        <w:t>Rīgā,</w:t>
      </w:r>
      <w:r>
        <w:rPr>
          <w:sz w:val="22"/>
          <w:szCs w:val="22"/>
        </w:rPr>
        <w:tab/>
        <w:t>2024</w:t>
      </w:r>
      <w:r w:rsidR="00C13F3A" w:rsidRPr="00CC32B2">
        <w:rPr>
          <w:sz w:val="22"/>
          <w:szCs w:val="22"/>
        </w:rPr>
        <w:t xml:space="preserve">. gada </w:t>
      </w:r>
      <w:r w:rsidR="00C13F3A" w:rsidRPr="00CC32B2">
        <w:rPr>
          <w:color w:val="FF0000"/>
          <w:sz w:val="22"/>
          <w:szCs w:val="22"/>
        </w:rPr>
        <w:t>dd. mēnesis</w:t>
      </w:r>
    </w:p>
    <w:p w:rsidR="00C13F3A" w:rsidRPr="00CC32B2" w:rsidRDefault="00C13F3A" w:rsidP="00C13F3A">
      <w:pPr>
        <w:ind w:left="5940" w:hanging="5940"/>
        <w:jc w:val="both"/>
        <w:rPr>
          <w:sz w:val="22"/>
          <w:szCs w:val="22"/>
        </w:rPr>
      </w:pPr>
    </w:p>
    <w:tbl>
      <w:tblPr>
        <w:tblW w:w="9180" w:type="dxa"/>
        <w:tblLook w:val="04A0" w:firstRow="1" w:lastRow="0" w:firstColumn="1" w:lastColumn="0" w:noHBand="0" w:noVBand="1"/>
      </w:tblPr>
      <w:tblGrid>
        <w:gridCol w:w="4644"/>
        <w:gridCol w:w="990"/>
        <w:gridCol w:w="2442"/>
        <w:gridCol w:w="1104"/>
      </w:tblGrid>
      <w:tr w:rsidR="00C13F3A" w:rsidRPr="00CC32B2" w:rsidTr="00C67492">
        <w:trPr>
          <w:trHeight w:val="300"/>
        </w:trPr>
        <w:tc>
          <w:tcPr>
            <w:tcW w:w="9180" w:type="dxa"/>
            <w:gridSpan w:val="4"/>
            <w:shd w:val="clear" w:color="auto" w:fill="auto"/>
            <w:noWrap/>
            <w:vAlign w:val="bottom"/>
            <w:hideMark/>
          </w:tcPr>
          <w:p w:rsidR="00C13F3A" w:rsidRPr="00CC32B2" w:rsidRDefault="00C13F3A" w:rsidP="00C67492">
            <w:pPr>
              <w:ind w:firstLine="720"/>
              <w:jc w:val="both"/>
              <w:rPr>
                <w:sz w:val="22"/>
                <w:szCs w:val="22"/>
              </w:rPr>
            </w:pPr>
            <w:r w:rsidRPr="00CC32B2">
              <w:rPr>
                <w:sz w:val="22"/>
                <w:szCs w:val="22"/>
              </w:rPr>
              <w:t xml:space="preserve">Latvijas Universitāte, reģ. Nr.3341000218, Raiņa bulv.19, Rīga, LV-1586, </w:t>
            </w:r>
          </w:p>
        </w:tc>
      </w:tr>
      <w:tr w:rsidR="00C13F3A" w:rsidRPr="00CC32B2" w:rsidTr="00C67492">
        <w:trPr>
          <w:trHeight w:val="300"/>
        </w:trPr>
        <w:tc>
          <w:tcPr>
            <w:tcW w:w="5634" w:type="dxa"/>
            <w:gridSpan w:val="2"/>
            <w:tcBorders>
              <w:bottom w:val="single" w:sz="4" w:space="0" w:color="auto"/>
            </w:tcBorders>
            <w:shd w:val="clear" w:color="auto" w:fill="auto"/>
            <w:noWrap/>
            <w:vAlign w:val="bottom"/>
            <w:hideMark/>
          </w:tcPr>
          <w:p w:rsidR="00C13F3A" w:rsidRPr="00CC32B2" w:rsidRDefault="006E1CB3" w:rsidP="00C67492">
            <w:pPr>
              <w:ind w:firstLine="720"/>
              <w:jc w:val="both"/>
              <w:rPr>
                <w:sz w:val="22"/>
                <w:szCs w:val="22"/>
              </w:rPr>
            </w:pPr>
            <w:r>
              <w:rPr>
                <w:sz w:val="22"/>
                <w:szCs w:val="22"/>
              </w:rPr>
              <w:t>Izglītības zinātņu un psiholoģijas</w:t>
            </w:r>
          </w:p>
        </w:tc>
        <w:tc>
          <w:tcPr>
            <w:tcW w:w="3546" w:type="dxa"/>
            <w:gridSpan w:val="2"/>
            <w:shd w:val="clear" w:color="auto" w:fill="auto"/>
            <w:vAlign w:val="bottom"/>
          </w:tcPr>
          <w:p w:rsidR="00C13F3A" w:rsidRPr="00CC32B2" w:rsidRDefault="00C13F3A" w:rsidP="00C67492">
            <w:pPr>
              <w:jc w:val="both"/>
              <w:rPr>
                <w:sz w:val="22"/>
                <w:szCs w:val="22"/>
              </w:rPr>
            </w:pPr>
            <w:r w:rsidRPr="00CC32B2">
              <w:rPr>
                <w:sz w:val="22"/>
                <w:szCs w:val="22"/>
              </w:rPr>
              <w:t>fakultātes dekān</w:t>
            </w:r>
            <w:r w:rsidR="00424BD9">
              <w:rPr>
                <w:sz w:val="22"/>
                <w:szCs w:val="22"/>
              </w:rPr>
              <w:t>es</w:t>
            </w:r>
            <w:bookmarkStart w:id="0" w:name="_GoBack"/>
            <w:bookmarkEnd w:id="0"/>
          </w:p>
        </w:tc>
      </w:tr>
      <w:tr w:rsidR="00C13F3A" w:rsidRPr="00CC32B2" w:rsidTr="00C67492">
        <w:trPr>
          <w:trHeight w:val="300"/>
        </w:trPr>
        <w:tc>
          <w:tcPr>
            <w:tcW w:w="4644" w:type="dxa"/>
            <w:tcBorders>
              <w:bottom w:val="single" w:sz="4" w:space="0" w:color="auto"/>
            </w:tcBorders>
            <w:shd w:val="clear" w:color="auto" w:fill="auto"/>
            <w:noWrap/>
            <w:vAlign w:val="bottom"/>
            <w:hideMark/>
          </w:tcPr>
          <w:p w:rsidR="00C13F3A" w:rsidRPr="00CC32B2" w:rsidRDefault="00C13F3A" w:rsidP="00C67492">
            <w:pPr>
              <w:ind w:firstLine="720"/>
              <w:jc w:val="both"/>
              <w:rPr>
                <w:sz w:val="22"/>
                <w:szCs w:val="22"/>
              </w:rPr>
            </w:pPr>
            <w:r w:rsidRPr="00CC32B2">
              <w:rPr>
                <w:sz w:val="22"/>
                <w:szCs w:val="22"/>
              </w:rPr>
              <w:t>Lindas Danielas</w:t>
            </w:r>
          </w:p>
        </w:tc>
        <w:tc>
          <w:tcPr>
            <w:tcW w:w="4536" w:type="dxa"/>
            <w:gridSpan w:val="3"/>
            <w:shd w:val="clear" w:color="auto" w:fill="auto"/>
            <w:vAlign w:val="bottom"/>
          </w:tcPr>
          <w:p w:rsidR="00C13F3A" w:rsidRPr="00CC32B2" w:rsidRDefault="00C13F3A" w:rsidP="00C67492">
            <w:pPr>
              <w:jc w:val="right"/>
              <w:rPr>
                <w:sz w:val="22"/>
                <w:szCs w:val="22"/>
              </w:rPr>
            </w:pPr>
            <w:r w:rsidRPr="00CC32B2">
              <w:rPr>
                <w:sz w:val="22"/>
                <w:szCs w:val="22"/>
              </w:rPr>
              <w:t>personā (turpmāk – LU), no vienas puses, un</w:t>
            </w:r>
          </w:p>
        </w:tc>
      </w:tr>
      <w:tr w:rsidR="00C13F3A" w:rsidRPr="00CC32B2" w:rsidTr="00C67492">
        <w:trPr>
          <w:trHeight w:val="300"/>
        </w:trPr>
        <w:tc>
          <w:tcPr>
            <w:tcW w:w="9180" w:type="dxa"/>
            <w:gridSpan w:val="4"/>
            <w:tcBorders>
              <w:bottom w:val="single" w:sz="4" w:space="0" w:color="auto"/>
            </w:tcBorders>
            <w:shd w:val="clear" w:color="auto" w:fill="auto"/>
            <w:noWrap/>
            <w:vAlign w:val="bottom"/>
            <w:hideMark/>
          </w:tcPr>
          <w:p w:rsidR="00C13F3A" w:rsidRPr="00CC32B2" w:rsidRDefault="00C13F3A" w:rsidP="00C67492">
            <w:pPr>
              <w:ind w:firstLine="720"/>
              <w:jc w:val="center"/>
              <w:rPr>
                <w:sz w:val="22"/>
                <w:szCs w:val="22"/>
              </w:rPr>
            </w:pPr>
            <w:r w:rsidRPr="00CC32B2">
              <w:rPr>
                <w:i/>
                <w:color w:val="FF0000"/>
                <w:sz w:val="22"/>
                <w:szCs w:val="22"/>
              </w:rPr>
              <w:t>Obligāti aizpildāmais lauks</w:t>
            </w:r>
          </w:p>
        </w:tc>
      </w:tr>
      <w:tr w:rsidR="00C13F3A" w:rsidRPr="00CC32B2" w:rsidTr="00C67492">
        <w:trPr>
          <w:trHeight w:val="178"/>
        </w:trPr>
        <w:tc>
          <w:tcPr>
            <w:tcW w:w="9180" w:type="dxa"/>
            <w:gridSpan w:val="4"/>
            <w:tcBorders>
              <w:top w:val="single" w:sz="4" w:space="0" w:color="auto"/>
            </w:tcBorders>
            <w:shd w:val="clear" w:color="auto" w:fill="auto"/>
            <w:noWrap/>
            <w:hideMark/>
          </w:tcPr>
          <w:p w:rsidR="00C13F3A" w:rsidRPr="00CC32B2" w:rsidRDefault="00C13F3A" w:rsidP="00C67492">
            <w:pPr>
              <w:ind w:firstLine="720"/>
              <w:jc w:val="center"/>
              <w:rPr>
                <w:i/>
                <w:sz w:val="22"/>
                <w:szCs w:val="22"/>
              </w:rPr>
            </w:pPr>
            <w:r w:rsidRPr="00CC32B2">
              <w:rPr>
                <w:i/>
                <w:sz w:val="18"/>
                <w:szCs w:val="22"/>
              </w:rPr>
              <w:t>(Iestādes nosaukums, reģ. Nr., juridiskā adrese)</w:t>
            </w:r>
          </w:p>
        </w:tc>
      </w:tr>
      <w:tr w:rsidR="00C13F3A" w:rsidRPr="00CC32B2" w:rsidTr="00C67492">
        <w:trPr>
          <w:trHeight w:val="300"/>
        </w:trPr>
        <w:tc>
          <w:tcPr>
            <w:tcW w:w="4644" w:type="dxa"/>
            <w:tcBorders>
              <w:bottom w:val="single" w:sz="4" w:space="0" w:color="auto"/>
            </w:tcBorders>
            <w:shd w:val="clear" w:color="auto" w:fill="auto"/>
            <w:noWrap/>
            <w:vAlign w:val="bottom"/>
            <w:hideMark/>
          </w:tcPr>
          <w:p w:rsidR="00C13F3A" w:rsidRPr="00CC32B2" w:rsidRDefault="00C13F3A" w:rsidP="00C67492">
            <w:pPr>
              <w:ind w:firstLine="720"/>
              <w:jc w:val="both"/>
              <w:rPr>
                <w:sz w:val="22"/>
                <w:szCs w:val="22"/>
              </w:rPr>
            </w:pPr>
            <w:r w:rsidRPr="00CC32B2">
              <w:rPr>
                <w:i/>
                <w:color w:val="FF0000"/>
                <w:sz w:val="22"/>
                <w:szCs w:val="22"/>
              </w:rPr>
              <w:t xml:space="preserve">Obligāti aizpildāmais lauks </w:t>
            </w:r>
          </w:p>
        </w:tc>
        <w:tc>
          <w:tcPr>
            <w:tcW w:w="4536" w:type="dxa"/>
            <w:gridSpan w:val="3"/>
            <w:shd w:val="clear" w:color="auto" w:fill="auto"/>
            <w:vAlign w:val="bottom"/>
          </w:tcPr>
          <w:p w:rsidR="00C13F3A" w:rsidRPr="00CC32B2" w:rsidRDefault="00C13F3A" w:rsidP="00C67492">
            <w:pPr>
              <w:jc w:val="right"/>
              <w:rPr>
                <w:sz w:val="22"/>
                <w:szCs w:val="22"/>
              </w:rPr>
            </w:pPr>
            <w:r w:rsidRPr="00CC32B2">
              <w:rPr>
                <w:sz w:val="22"/>
                <w:szCs w:val="22"/>
              </w:rPr>
              <w:t>personā (turpmāk – Iestāde), no otras puses,</w:t>
            </w:r>
          </w:p>
        </w:tc>
      </w:tr>
      <w:tr w:rsidR="00C13F3A" w:rsidRPr="00CC32B2" w:rsidTr="00C67492">
        <w:trPr>
          <w:trHeight w:val="300"/>
        </w:trPr>
        <w:tc>
          <w:tcPr>
            <w:tcW w:w="4644" w:type="dxa"/>
            <w:tcBorders>
              <w:bottom w:val="single" w:sz="4" w:space="0" w:color="auto"/>
            </w:tcBorders>
            <w:shd w:val="clear" w:color="auto" w:fill="auto"/>
            <w:noWrap/>
            <w:vAlign w:val="bottom"/>
          </w:tcPr>
          <w:p w:rsidR="00C13F3A" w:rsidRPr="00CC32B2" w:rsidRDefault="00C13F3A" w:rsidP="00C67492">
            <w:pPr>
              <w:ind w:firstLine="720"/>
              <w:jc w:val="both"/>
              <w:rPr>
                <w:sz w:val="22"/>
                <w:szCs w:val="22"/>
              </w:rPr>
            </w:pPr>
            <w:r w:rsidRPr="00CC32B2">
              <w:rPr>
                <w:i/>
                <w:color w:val="FF0000"/>
                <w:sz w:val="22"/>
                <w:szCs w:val="22"/>
              </w:rPr>
              <w:t>Obligāti aizpildāmais lauks</w:t>
            </w:r>
          </w:p>
        </w:tc>
        <w:tc>
          <w:tcPr>
            <w:tcW w:w="4536" w:type="dxa"/>
            <w:gridSpan w:val="3"/>
            <w:shd w:val="clear" w:color="auto" w:fill="auto"/>
            <w:vAlign w:val="bottom"/>
          </w:tcPr>
          <w:p w:rsidR="00C13F3A" w:rsidRPr="00CC32B2" w:rsidRDefault="00C13F3A" w:rsidP="00C67492">
            <w:pPr>
              <w:ind w:left="-249"/>
              <w:jc w:val="right"/>
              <w:rPr>
                <w:sz w:val="22"/>
                <w:szCs w:val="22"/>
              </w:rPr>
            </w:pPr>
            <w:r w:rsidRPr="00CC32B2">
              <w:rPr>
                <w:sz w:val="22"/>
                <w:szCs w:val="22"/>
              </w:rPr>
              <w:t>(turpmāk – Studējošais), no trešās puses, kopā</w:t>
            </w:r>
          </w:p>
        </w:tc>
      </w:tr>
      <w:tr w:rsidR="00C13F3A" w:rsidRPr="00CC32B2" w:rsidTr="00C67492">
        <w:trPr>
          <w:gridAfter w:val="1"/>
          <w:wAfter w:w="1104" w:type="dxa"/>
          <w:trHeight w:val="300"/>
        </w:trPr>
        <w:tc>
          <w:tcPr>
            <w:tcW w:w="8076" w:type="dxa"/>
            <w:gridSpan w:val="3"/>
            <w:shd w:val="clear" w:color="auto" w:fill="auto"/>
            <w:noWrap/>
            <w:vAlign w:val="bottom"/>
            <w:hideMark/>
          </w:tcPr>
          <w:p w:rsidR="00C13F3A" w:rsidRPr="00CC32B2" w:rsidRDefault="00C13F3A" w:rsidP="00C67492">
            <w:pPr>
              <w:ind w:hanging="107"/>
              <w:jc w:val="both"/>
              <w:rPr>
                <w:sz w:val="22"/>
                <w:szCs w:val="22"/>
              </w:rPr>
            </w:pPr>
            <w:r w:rsidRPr="00CC32B2">
              <w:rPr>
                <w:sz w:val="22"/>
                <w:szCs w:val="22"/>
              </w:rPr>
              <w:t>sauktas Puses, noslēdz šo līgumu.</w:t>
            </w:r>
          </w:p>
        </w:tc>
      </w:tr>
    </w:tbl>
    <w:p w:rsidR="00581B3D" w:rsidRPr="00CC32B2" w:rsidRDefault="00581B3D" w:rsidP="00441F48">
      <w:pPr>
        <w:jc w:val="both"/>
        <w:rPr>
          <w:sz w:val="22"/>
          <w:szCs w:val="22"/>
        </w:rPr>
      </w:pPr>
    </w:p>
    <w:p w:rsidR="00010385" w:rsidRPr="00CC32B2" w:rsidRDefault="00010385" w:rsidP="00441F48">
      <w:pPr>
        <w:jc w:val="both"/>
        <w:rPr>
          <w:b/>
          <w:sz w:val="22"/>
          <w:szCs w:val="22"/>
        </w:rPr>
      </w:pPr>
      <w:r w:rsidRPr="00CC32B2">
        <w:rPr>
          <w:b/>
          <w:sz w:val="22"/>
          <w:szCs w:val="22"/>
        </w:rPr>
        <w:t xml:space="preserve">1. Līguma priekšmets  </w:t>
      </w:r>
    </w:p>
    <w:p w:rsidR="00010385" w:rsidRPr="00CC32B2" w:rsidRDefault="00010385" w:rsidP="00441F48">
      <w:pPr>
        <w:ind w:left="360"/>
        <w:jc w:val="both"/>
        <w:rPr>
          <w:sz w:val="22"/>
          <w:szCs w:val="22"/>
        </w:rPr>
      </w:pPr>
      <w:r w:rsidRPr="00CC32B2">
        <w:rPr>
          <w:b/>
          <w:sz w:val="22"/>
          <w:szCs w:val="22"/>
        </w:rPr>
        <w:t xml:space="preserve">Prakses vietas nodrošināšana un prakses </w:t>
      </w:r>
      <w:r w:rsidR="00F86037" w:rsidRPr="00CC32B2">
        <w:rPr>
          <w:b/>
          <w:sz w:val="22"/>
          <w:szCs w:val="22"/>
        </w:rPr>
        <w:t>īstenošana</w:t>
      </w:r>
      <w:r w:rsidRPr="00CC32B2">
        <w:rPr>
          <w:b/>
          <w:sz w:val="22"/>
          <w:szCs w:val="22"/>
        </w:rPr>
        <w:t xml:space="preserve"> </w:t>
      </w:r>
      <w:r w:rsidRPr="00CC32B2">
        <w:rPr>
          <w:b/>
          <w:color w:val="FF0000"/>
          <w:sz w:val="22"/>
          <w:szCs w:val="22"/>
          <w:bdr w:val="single" w:sz="4" w:space="0" w:color="auto"/>
        </w:rPr>
        <w:t>līmenis</w:t>
      </w:r>
      <w:r w:rsidRPr="00CC32B2">
        <w:rPr>
          <w:b/>
          <w:sz w:val="22"/>
          <w:szCs w:val="22"/>
        </w:rPr>
        <w:t xml:space="preserve"> studiju programmas </w:t>
      </w:r>
      <w:r w:rsidRPr="00CC32B2">
        <w:rPr>
          <w:b/>
          <w:color w:val="FF0000"/>
          <w:sz w:val="22"/>
          <w:szCs w:val="22"/>
          <w:bdr w:val="single" w:sz="4" w:space="0" w:color="auto"/>
        </w:rPr>
        <w:t>“Nosaukums”</w:t>
      </w:r>
      <w:r w:rsidRPr="00CC32B2">
        <w:rPr>
          <w:sz w:val="22"/>
          <w:szCs w:val="22"/>
        </w:rPr>
        <w:t xml:space="preserve"> </w:t>
      </w:r>
      <w:r w:rsidR="00512FFA" w:rsidRPr="00CC32B2">
        <w:rPr>
          <w:b/>
          <w:sz w:val="22"/>
          <w:szCs w:val="22"/>
        </w:rPr>
        <w:t xml:space="preserve">Studējošajam  </w:t>
      </w:r>
      <w:r w:rsidR="00642006" w:rsidRPr="00CC32B2">
        <w:rPr>
          <w:b/>
          <w:color w:val="FF0000"/>
          <w:sz w:val="22"/>
          <w:szCs w:val="22"/>
          <w:bdr w:val="single" w:sz="4" w:space="0" w:color="auto"/>
        </w:rPr>
        <w:t>0</w:t>
      </w:r>
      <w:r w:rsidRPr="00CC32B2">
        <w:rPr>
          <w:b/>
          <w:color w:val="FF0000"/>
          <w:sz w:val="22"/>
          <w:szCs w:val="22"/>
          <w:bdr w:val="single" w:sz="4" w:space="0" w:color="auto"/>
        </w:rPr>
        <w:t>00</w:t>
      </w:r>
      <w:r w:rsidRPr="00CC32B2">
        <w:rPr>
          <w:b/>
          <w:sz w:val="22"/>
          <w:szCs w:val="22"/>
        </w:rPr>
        <w:t xml:space="preserve"> stundu apjomā no </w:t>
      </w:r>
      <w:r w:rsidRPr="00CC32B2">
        <w:rPr>
          <w:b/>
          <w:color w:val="FF0000"/>
          <w:sz w:val="22"/>
          <w:szCs w:val="22"/>
          <w:bdr w:val="single" w:sz="4" w:space="0" w:color="auto"/>
        </w:rPr>
        <w:t>dd.mm.gggg</w:t>
      </w:r>
      <w:r w:rsidRPr="00CC32B2">
        <w:rPr>
          <w:b/>
          <w:sz w:val="22"/>
          <w:szCs w:val="22"/>
          <w:bdr w:val="single" w:sz="4" w:space="0" w:color="auto"/>
        </w:rPr>
        <w:t>.</w:t>
      </w:r>
      <w:r w:rsidRPr="00CC32B2">
        <w:rPr>
          <w:b/>
          <w:sz w:val="22"/>
          <w:szCs w:val="22"/>
        </w:rPr>
        <w:t xml:space="preserve">  līdz </w:t>
      </w:r>
      <w:r w:rsidRPr="00CC32B2">
        <w:rPr>
          <w:b/>
          <w:color w:val="FF0000"/>
          <w:sz w:val="22"/>
          <w:szCs w:val="22"/>
          <w:bdr w:val="single" w:sz="4" w:space="0" w:color="auto"/>
        </w:rPr>
        <w:t>dd.mm.gggg</w:t>
      </w:r>
      <w:r w:rsidRPr="00CC32B2">
        <w:rPr>
          <w:b/>
          <w:sz w:val="22"/>
          <w:szCs w:val="22"/>
          <w:bdr w:val="single" w:sz="4" w:space="0" w:color="auto"/>
        </w:rPr>
        <w:t>.</w:t>
      </w:r>
    </w:p>
    <w:p w:rsidR="00010385" w:rsidRPr="00CC32B2" w:rsidRDefault="00010385" w:rsidP="00441F48">
      <w:pPr>
        <w:jc w:val="both"/>
        <w:rPr>
          <w:b/>
          <w:sz w:val="22"/>
          <w:szCs w:val="22"/>
        </w:rPr>
      </w:pPr>
    </w:p>
    <w:p w:rsidR="00010385" w:rsidRPr="00CC32B2" w:rsidRDefault="00010385" w:rsidP="00441F48">
      <w:pPr>
        <w:jc w:val="both"/>
        <w:rPr>
          <w:b/>
          <w:sz w:val="22"/>
          <w:szCs w:val="22"/>
        </w:rPr>
      </w:pPr>
      <w:r w:rsidRPr="00CC32B2">
        <w:rPr>
          <w:b/>
          <w:sz w:val="22"/>
          <w:szCs w:val="22"/>
        </w:rPr>
        <w:t>2. LU apņemas:</w:t>
      </w:r>
    </w:p>
    <w:p w:rsidR="00010385" w:rsidRPr="00CC32B2" w:rsidRDefault="00010385" w:rsidP="00441F48">
      <w:pPr>
        <w:ind w:left="851" w:hanging="491"/>
        <w:jc w:val="both"/>
        <w:rPr>
          <w:sz w:val="22"/>
          <w:szCs w:val="22"/>
        </w:rPr>
      </w:pPr>
      <w:r w:rsidRPr="00CC32B2">
        <w:rPr>
          <w:sz w:val="22"/>
          <w:szCs w:val="22"/>
        </w:rPr>
        <w:t xml:space="preserve">2.1. </w:t>
      </w:r>
      <w:r w:rsidR="00AA1036" w:rsidRPr="00CC32B2">
        <w:rPr>
          <w:sz w:val="22"/>
          <w:szCs w:val="22"/>
        </w:rPr>
        <w:t>i</w:t>
      </w:r>
      <w:r w:rsidRPr="00CC32B2">
        <w:rPr>
          <w:sz w:val="22"/>
          <w:szCs w:val="22"/>
        </w:rPr>
        <w:t xml:space="preserve">epazīstināt Iestādi ar prakses nolikumu, prakses mērķiem, uzdevumiem un saturu pirms </w:t>
      </w:r>
      <w:r w:rsidR="00512FFA" w:rsidRPr="00CC32B2">
        <w:rPr>
          <w:sz w:val="22"/>
          <w:szCs w:val="22"/>
        </w:rPr>
        <w:t xml:space="preserve">Studējošā </w:t>
      </w:r>
      <w:r w:rsidRPr="00CC32B2">
        <w:rPr>
          <w:sz w:val="22"/>
          <w:szCs w:val="22"/>
        </w:rPr>
        <w:t>nosūtīšanas praksē</w:t>
      </w:r>
      <w:r w:rsidR="00AA1036" w:rsidRPr="00CC32B2">
        <w:rPr>
          <w:sz w:val="22"/>
          <w:szCs w:val="22"/>
        </w:rPr>
        <w:t>;</w:t>
      </w:r>
    </w:p>
    <w:p w:rsidR="00010385" w:rsidRPr="00CC32B2" w:rsidRDefault="00AA1036" w:rsidP="00441F48">
      <w:pPr>
        <w:ind w:left="851" w:hanging="491"/>
        <w:jc w:val="both"/>
        <w:rPr>
          <w:sz w:val="22"/>
          <w:szCs w:val="22"/>
        </w:rPr>
      </w:pPr>
      <w:r w:rsidRPr="00CC32B2">
        <w:rPr>
          <w:sz w:val="22"/>
          <w:szCs w:val="22"/>
        </w:rPr>
        <w:t>2.2. n</w:t>
      </w:r>
      <w:r w:rsidR="00010385" w:rsidRPr="00CC32B2">
        <w:rPr>
          <w:sz w:val="22"/>
          <w:szCs w:val="22"/>
        </w:rPr>
        <w:t xml:space="preserve">odrošināt </w:t>
      </w:r>
      <w:r w:rsidR="00512FFA" w:rsidRPr="00CC32B2">
        <w:rPr>
          <w:sz w:val="22"/>
          <w:szCs w:val="22"/>
        </w:rPr>
        <w:t xml:space="preserve">Studējošajam </w:t>
      </w:r>
      <w:r w:rsidR="00010385" w:rsidRPr="00CC32B2">
        <w:rPr>
          <w:sz w:val="22"/>
          <w:szCs w:val="22"/>
        </w:rPr>
        <w:t>nepieciešamo iepriekšējo sagatavotību un iepazīstināt ar viņa pienākumiem un tiesībām prakses laikā</w:t>
      </w:r>
      <w:r w:rsidRPr="00CC32B2">
        <w:rPr>
          <w:sz w:val="22"/>
          <w:szCs w:val="22"/>
        </w:rPr>
        <w:t>;</w:t>
      </w:r>
    </w:p>
    <w:p w:rsidR="00010385" w:rsidRPr="00CC32B2" w:rsidRDefault="00010385" w:rsidP="00441F48">
      <w:pPr>
        <w:ind w:left="993" w:hanging="633"/>
        <w:jc w:val="both"/>
        <w:rPr>
          <w:sz w:val="22"/>
          <w:szCs w:val="22"/>
        </w:rPr>
      </w:pPr>
      <w:r w:rsidRPr="00CC32B2">
        <w:rPr>
          <w:sz w:val="22"/>
          <w:szCs w:val="22"/>
        </w:rPr>
        <w:t xml:space="preserve">2.3. </w:t>
      </w:r>
      <w:r w:rsidR="00AA1036" w:rsidRPr="00CC32B2">
        <w:rPr>
          <w:sz w:val="22"/>
          <w:szCs w:val="22"/>
        </w:rPr>
        <w:t>n</w:t>
      </w:r>
      <w:r w:rsidRPr="00CC32B2">
        <w:rPr>
          <w:sz w:val="22"/>
          <w:szCs w:val="22"/>
        </w:rPr>
        <w:t>odroš</w:t>
      </w:r>
      <w:r w:rsidR="003B0799" w:rsidRPr="00CC32B2">
        <w:rPr>
          <w:sz w:val="22"/>
          <w:szCs w:val="22"/>
        </w:rPr>
        <w:t xml:space="preserve">ināt </w:t>
      </w:r>
      <w:r w:rsidR="00512FFA" w:rsidRPr="00CC32B2">
        <w:rPr>
          <w:sz w:val="22"/>
          <w:szCs w:val="22"/>
        </w:rPr>
        <w:t xml:space="preserve">Studējošajam </w:t>
      </w:r>
      <w:r w:rsidR="003B0799" w:rsidRPr="00CC32B2">
        <w:rPr>
          <w:sz w:val="22"/>
          <w:szCs w:val="22"/>
        </w:rPr>
        <w:t>prakses vadītāju(-us) – LU pārstāvi</w:t>
      </w:r>
      <w:r w:rsidRPr="00CC32B2">
        <w:rPr>
          <w:sz w:val="22"/>
          <w:szCs w:val="22"/>
        </w:rPr>
        <w:t>(-jus), kas veic prakses uzraudzību</w:t>
      </w:r>
      <w:r w:rsidR="00AA1036" w:rsidRPr="00CC32B2">
        <w:rPr>
          <w:sz w:val="22"/>
          <w:szCs w:val="22"/>
        </w:rPr>
        <w:t>;</w:t>
      </w:r>
    </w:p>
    <w:p w:rsidR="00010385" w:rsidRPr="00CC32B2" w:rsidRDefault="00010385" w:rsidP="00441F48">
      <w:pPr>
        <w:ind w:left="851" w:hanging="491"/>
        <w:jc w:val="both"/>
        <w:rPr>
          <w:sz w:val="22"/>
          <w:szCs w:val="22"/>
        </w:rPr>
      </w:pPr>
      <w:r w:rsidRPr="00CC32B2">
        <w:rPr>
          <w:sz w:val="22"/>
          <w:szCs w:val="22"/>
        </w:rPr>
        <w:t xml:space="preserve">2.4. </w:t>
      </w:r>
      <w:r w:rsidR="00AA1036" w:rsidRPr="00CC32B2">
        <w:rPr>
          <w:sz w:val="22"/>
          <w:szCs w:val="22"/>
        </w:rPr>
        <w:t>u</w:t>
      </w:r>
      <w:r w:rsidRPr="00CC32B2">
        <w:rPr>
          <w:sz w:val="22"/>
          <w:szCs w:val="22"/>
        </w:rPr>
        <w:t xml:space="preserve">zturēt regulārus kontaktus ar prakses vadītāju Iestādē un </w:t>
      </w:r>
      <w:r w:rsidR="00843124" w:rsidRPr="00CC32B2">
        <w:rPr>
          <w:sz w:val="22"/>
          <w:szCs w:val="22"/>
        </w:rPr>
        <w:t xml:space="preserve">radušās </w:t>
      </w:r>
      <w:r w:rsidR="003B0799" w:rsidRPr="00CC32B2">
        <w:rPr>
          <w:sz w:val="22"/>
          <w:szCs w:val="22"/>
        </w:rPr>
        <w:t>konflikt</w:t>
      </w:r>
      <w:r w:rsidRPr="00CC32B2">
        <w:rPr>
          <w:sz w:val="22"/>
          <w:szCs w:val="22"/>
        </w:rPr>
        <w:t xml:space="preserve">situācijas </w:t>
      </w:r>
      <w:r w:rsidR="00843124" w:rsidRPr="00CC32B2">
        <w:rPr>
          <w:sz w:val="22"/>
          <w:szCs w:val="22"/>
        </w:rPr>
        <w:t xml:space="preserve">risināt sadarbībā </w:t>
      </w:r>
      <w:r w:rsidRPr="00CC32B2">
        <w:rPr>
          <w:sz w:val="22"/>
          <w:szCs w:val="22"/>
        </w:rPr>
        <w:t>ar Iestād</w:t>
      </w:r>
      <w:r w:rsidR="00843124" w:rsidRPr="00CC32B2">
        <w:rPr>
          <w:sz w:val="22"/>
          <w:szCs w:val="22"/>
        </w:rPr>
        <w:t>i</w:t>
      </w:r>
      <w:r w:rsidR="00AA1036" w:rsidRPr="00CC32B2">
        <w:rPr>
          <w:sz w:val="22"/>
          <w:szCs w:val="22"/>
        </w:rPr>
        <w:t>;</w:t>
      </w:r>
    </w:p>
    <w:p w:rsidR="00010385" w:rsidRPr="00CC32B2" w:rsidRDefault="00010385" w:rsidP="00441F48">
      <w:pPr>
        <w:ind w:left="851" w:hanging="491"/>
        <w:jc w:val="both"/>
        <w:rPr>
          <w:sz w:val="22"/>
          <w:szCs w:val="22"/>
        </w:rPr>
      </w:pPr>
      <w:r w:rsidRPr="00CC32B2">
        <w:rPr>
          <w:sz w:val="22"/>
          <w:szCs w:val="22"/>
        </w:rPr>
        <w:t xml:space="preserve">2.5. </w:t>
      </w:r>
      <w:r w:rsidR="00AA1036" w:rsidRPr="00CC32B2">
        <w:rPr>
          <w:sz w:val="22"/>
          <w:szCs w:val="22"/>
        </w:rPr>
        <w:t>n</w:t>
      </w:r>
      <w:r w:rsidRPr="00CC32B2">
        <w:rPr>
          <w:sz w:val="22"/>
          <w:szCs w:val="22"/>
        </w:rPr>
        <w:t>eizpaust konfidenciālu informāciju par Iestādi, tai skaitā neizplatīt prakses atskaites un informāciju, glabāt prakse</w:t>
      </w:r>
      <w:r w:rsidR="009E1A95" w:rsidRPr="00CC32B2">
        <w:rPr>
          <w:sz w:val="22"/>
          <w:szCs w:val="22"/>
        </w:rPr>
        <w:t>s</w:t>
      </w:r>
      <w:r w:rsidRPr="00CC32B2">
        <w:rPr>
          <w:sz w:val="22"/>
          <w:szCs w:val="22"/>
        </w:rPr>
        <w:t xml:space="preserve"> dokumentus LU noteiktajā kārtībā.</w:t>
      </w:r>
      <w:r w:rsidR="00D2534C" w:rsidRPr="00CC32B2">
        <w:rPr>
          <w:sz w:val="22"/>
          <w:szCs w:val="22"/>
        </w:rPr>
        <w:t xml:space="preserve"> Konfidenciāla informācija ir jebkāda veida informācija par Iestādi, kas ir jebkādā veidā nodota vai kļuvusi zināma LU prakses vai tās organizēšanas laikā, kā arī jebkura cita informācija, kuru Iestāde prakses vai tās organizēšanas laikā ir rakst</w:t>
      </w:r>
      <w:r w:rsidR="00596DCB" w:rsidRPr="00CC32B2">
        <w:rPr>
          <w:sz w:val="22"/>
          <w:szCs w:val="22"/>
        </w:rPr>
        <w:t>iski</w:t>
      </w:r>
      <w:r w:rsidR="00D2534C" w:rsidRPr="00CC32B2">
        <w:rPr>
          <w:sz w:val="22"/>
          <w:szCs w:val="22"/>
        </w:rPr>
        <w:t xml:space="preserve"> norādījusi kā konfidenciālu</w:t>
      </w:r>
      <w:r w:rsidR="00AA1036" w:rsidRPr="00CC32B2">
        <w:rPr>
          <w:sz w:val="22"/>
          <w:szCs w:val="22"/>
        </w:rPr>
        <w:t>;</w:t>
      </w:r>
    </w:p>
    <w:p w:rsidR="00010385" w:rsidRPr="00CC32B2" w:rsidRDefault="00010385" w:rsidP="00441F48">
      <w:pPr>
        <w:tabs>
          <w:tab w:val="left" w:pos="900"/>
        </w:tabs>
        <w:ind w:left="993" w:hanging="633"/>
        <w:jc w:val="both"/>
        <w:rPr>
          <w:i/>
          <w:sz w:val="22"/>
          <w:szCs w:val="22"/>
        </w:rPr>
      </w:pPr>
      <w:r w:rsidRPr="00CC32B2">
        <w:rPr>
          <w:i/>
          <w:color w:val="FF0000"/>
          <w:sz w:val="22"/>
          <w:szCs w:val="22"/>
        </w:rPr>
        <w:t xml:space="preserve">2.6. </w:t>
      </w:r>
      <w:r w:rsidR="0076393C" w:rsidRPr="00CC32B2">
        <w:rPr>
          <w:i/>
          <w:color w:val="FF0000"/>
          <w:sz w:val="22"/>
          <w:szCs w:val="22"/>
        </w:rPr>
        <w:tab/>
      </w:r>
      <w:r w:rsidRPr="00CC32B2">
        <w:rPr>
          <w:i/>
          <w:color w:val="FF0000"/>
          <w:sz w:val="22"/>
          <w:szCs w:val="22"/>
          <w:bdr w:val="single" w:sz="4" w:space="0" w:color="auto"/>
        </w:rPr>
        <w:t>Lauks papildinājumiem</w:t>
      </w:r>
      <w:r w:rsidR="00C13F3A" w:rsidRPr="00CC32B2">
        <w:rPr>
          <w:i/>
          <w:color w:val="FF0000"/>
          <w:sz w:val="22"/>
          <w:szCs w:val="22"/>
        </w:rPr>
        <w:t xml:space="preserve"> – izdzēšams,  ja papildinājumu nav</w:t>
      </w:r>
      <w:r w:rsidR="00C13F3A" w:rsidRPr="00CC32B2">
        <w:rPr>
          <w:i/>
          <w:sz w:val="22"/>
          <w:szCs w:val="22"/>
        </w:rPr>
        <w:t>.</w:t>
      </w:r>
    </w:p>
    <w:p w:rsidR="00010385" w:rsidRPr="00CC32B2" w:rsidRDefault="00010385" w:rsidP="00441F48">
      <w:pPr>
        <w:jc w:val="both"/>
        <w:rPr>
          <w:b/>
          <w:sz w:val="22"/>
          <w:szCs w:val="22"/>
        </w:rPr>
      </w:pPr>
    </w:p>
    <w:p w:rsidR="00010385" w:rsidRPr="00CC32B2" w:rsidRDefault="00010385" w:rsidP="00441F48">
      <w:pPr>
        <w:numPr>
          <w:ilvl w:val="0"/>
          <w:numId w:val="3"/>
        </w:numPr>
        <w:tabs>
          <w:tab w:val="clear" w:pos="720"/>
        </w:tabs>
        <w:ind w:left="360"/>
        <w:jc w:val="both"/>
        <w:rPr>
          <w:b/>
          <w:sz w:val="22"/>
          <w:szCs w:val="22"/>
        </w:rPr>
      </w:pPr>
      <w:r w:rsidRPr="00CC32B2">
        <w:rPr>
          <w:b/>
          <w:sz w:val="22"/>
          <w:szCs w:val="22"/>
        </w:rPr>
        <w:t>Iestāde apņemas:</w:t>
      </w:r>
    </w:p>
    <w:p w:rsidR="00010385" w:rsidRPr="00CC32B2" w:rsidRDefault="00AA1036" w:rsidP="00441F48">
      <w:pPr>
        <w:tabs>
          <w:tab w:val="left" w:pos="900"/>
        </w:tabs>
        <w:ind w:left="900" w:hanging="540"/>
        <w:jc w:val="both"/>
        <w:rPr>
          <w:sz w:val="22"/>
          <w:szCs w:val="22"/>
        </w:rPr>
      </w:pPr>
      <w:r w:rsidRPr="00CC32B2">
        <w:rPr>
          <w:sz w:val="22"/>
          <w:szCs w:val="22"/>
        </w:rPr>
        <w:t>3.1. n</w:t>
      </w:r>
      <w:r w:rsidR="00010385" w:rsidRPr="00CC32B2">
        <w:rPr>
          <w:sz w:val="22"/>
          <w:szCs w:val="22"/>
        </w:rPr>
        <w:t xml:space="preserve">odrošināt </w:t>
      </w:r>
      <w:r w:rsidR="00512FFA" w:rsidRPr="00CC32B2">
        <w:rPr>
          <w:sz w:val="22"/>
          <w:szCs w:val="22"/>
        </w:rPr>
        <w:t xml:space="preserve">Studējošajam </w:t>
      </w:r>
      <w:r w:rsidR="00010385" w:rsidRPr="00CC32B2">
        <w:rPr>
          <w:sz w:val="22"/>
          <w:szCs w:val="22"/>
        </w:rPr>
        <w:t xml:space="preserve">praktizēšanās iespējas atbilstoši prakses nolikumam. Un atbilstoši </w:t>
      </w:r>
      <w:r w:rsidR="00010385" w:rsidRPr="00CC32B2">
        <w:rPr>
          <w:sz w:val="22"/>
          <w:szCs w:val="22"/>
          <w:bdr w:val="single" w:sz="4" w:space="0" w:color="auto"/>
        </w:rPr>
        <w:t xml:space="preserve"> </w:t>
      </w:r>
      <w:r w:rsidR="00010385" w:rsidRPr="00CC32B2">
        <w:rPr>
          <w:color w:val="FF0000"/>
          <w:sz w:val="22"/>
          <w:szCs w:val="22"/>
          <w:bdr w:val="single" w:sz="4" w:space="0" w:color="auto"/>
        </w:rPr>
        <w:t>Nosaukums</w:t>
      </w:r>
      <w:r w:rsidR="00010385" w:rsidRPr="00CC32B2">
        <w:rPr>
          <w:sz w:val="22"/>
          <w:szCs w:val="22"/>
        </w:rPr>
        <w:t xml:space="preserve"> profesiju standarta nr. </w:t>
      </w:r>
      <w:r w:rsidR="00010385" w:rsidRPr="00CC32B2">
        <w:rPr>
          <w:color w:val="FF0000"/>
          <w:sz w:val="22"/>
          <w:szCs w:val="22"/>
          <w:bdr w:val="single" w:sz="4" w:space="0" w:color="auto"/>
        </w:rPr>
        <w:t>000</w:t>
      </w:r>
      <w:r w:rsidR="00010385" w:rsidRPr="00CC32B2">
        <w:rPr>
          <w:color w:val="FF0000"/>
          <w:sz w:val="22"/>
          <w:szCs w:val="22"/>
        </w:rPr>
        <w:t xml:space="preserve"> </w:t>
      </w:r>
      <w:r w:rsidR="00010385" w:rsidRPr="00CC32B2">
        <w:rPr>
          <w:sz w:val="22"/>
          <w:szCs w:val="22"/>
        </w:rPr>
        <w:t>prasībām</w:t>
      </w:r>
      <w:r w:rsidRPr="00CC32B2">
        <w:rPr>
          <w:sz w:val="22"/>
          <w:szCs w:val="22"/>
        </w:rPr>
        <w:t>;</w:t>
      </w:r>
      <w:r w:rsidR="00010385" w:rsidRPr="00CC32B2">
        <w:rPr>
          <w:sz w:val="22"/>
          <w:szCs w:val="22"/>
        </w:rPr>
        <w:t xml:space="preserve"> </w:t>
      </w:r>
    </w:p>
    <w:p w:rsidR="00010385" w:rsidRPr="00CC32B2" w:rsidRDefault="00AA1036" w:rsidP="00441F48">
      <w:pPr>
        <w:tabs>
          <w:tab w:val="left" w:pos="900"/>
        </w:tabs>
        <w:ind w:left="360"/>
        <w:jc w:val="both"/>
        <w:rPr>
          <w:sz w:val="22"/>
          <w:szCs w:val="22"/>
        </w:rPr>
      </w:pPr>
      <w:r w:rsidRPr="00CC32B2">
        <w:rPr>
          <w:sz w:val="22"/>
          <w:szCs w:val="22"/>
        </w:rPr>
        <w:t>3.2. n</w:t>
      </w:r>
      <w:r w:rsidR="00010385" w:rsidRPr="00CC32B2">
        <w:rPr>
          <w:sz w:val="22"/>
          <w:szCs w:val="22"/>
        </w:rPr>
        <w:t xml:space="preserve">odrošināt </w:t>
      </w:r>
      <w:r w:rsidR="00512FFA" w:rsidRPr="00CC32B2">
        <w:rPr>
          <w:sz w:val="22"/>
          <w:szCs w:val="22"/>
        </w:rPr>
        <w:t xml:space="preserve">Studējošajam </w:t>
      </w:r>
      <w:r w:rsidR="00010385" w:rsidRPr="00CC32B2">
        <w:rPr>
          <w:sz w:val="22"/>
          <w:szCs w:val="22"/>
        </w:rPr>
        <w:t>prakses vadītāju ar praktiskā darba pieredzi</w:t>
      </w:r>
      <w:r w:rsidRPr="00CC32B2">
        <w:rPr>
          <w:sz w:val="22"/>
          <w:szCs w:val="22"/>
        </w:rPr>
        <w:t>;</w:t>
      </w:r>
    </w:p>
    <w:p w:rsidR="00010385" w:rsidRPr="00CC32B2" w:rsidRDefault="00AA1036" w:rsidP="00441F48">
      <w:pPr>
        <w:tabs>
          <w:tab w:val="left" w:pos="709"/>
        </w:tabs>
        <w:ind w:left="851" w:hanging="491"/>
        <w:jc w:val="both"/>
        <w:rPr>
          <w:sz w:val="22"/>
          <w:szCs w:val="22"/>
        </w:rPr>
      </w:pPr>
      <w:r w:rsidRPr="00CC32B2">
        <w:rPr>
          <w:sz w:val="22"/>
          <w:szCs w:val="22"/>
        </w:rPr>
        <w:t>3.3. n</w:t>
      </w:r>
      <w:r w:rsidR="00010385" w:rsidRPr="00CC32B2">
        <w:rPr>
          <w:sz w:val="22"/>
          <w:szCs w:val="22"/>
        </w:rPr>
        <w:t xml:space="preserve">odrošināt </w:t>
      </w:r>
      <w:r w:rsidR="00512FFA" w:rsidRPr="00CC32B2">
        <w:rPr>
          <w:sz w:val="22"/>
          <w:szCs w:val="22"/>
        </w:rPr>
        <w:t xml:space="preserve">Studējošajam </w:t>
      </w:r>
      <w:r w:rsidR="00010385" w:rsidRPr="00CC32B2">
        <w:rPr>
          <w:sz w:val="22"/>
          <w:szCs w:val="22"/>
        </w:rPr>
        <w:t>darba drošības, ugunsdrošības un sanitāri higiēniskajām normām atbilstošus darba apstākļus</w:t>
      </w:r>
      <w:r w:rsidRPr="00CC32B2">
        <w:rPr>
          <w:sz w:val="22"/>
          <w:szCs w:val="22"/>
        </w:rPr>
        <w:t>;</w:t>
      </w:r>
      <w:r w:rsidR="00010385" w:rsidRPr="00CC32B2">
        <w:rPr>
          <w:sz w:val="22"/>
          <w:szCs w:val="22"/>
        </w:rPr>
        <w:t xml:space="preserve"> </w:t>
      </w:r>
    </w:p>
    <w:p w:rsidR="00010385" w:rsidRPr="00CC32B2" w:rsidRDefault="00AA1036" w:rsidP="00441F48">
      <w:pPr>
        <w:tabs>
          <w:tab w:val="left" w:pos="709"/>
        </w:tabs>
        <w:ind w:left="851" w:hanging="491"/>
        <w:jc w:val="both"/>
        <w:rPr>
          <w:sz w:val="22"/>
          <w:szCs w:val="22"/>
        </w:rPr>
      </w:pPr>
      <w:r w:rsidRPr="00CC32B2">
        <w:rPr>
          <w:sz w:val="22"/>
          <w:szCs w:val="22"/>
        </w:rPr>
        <w:t>3.4. n</w:t>
      </w:r>
      <w:r w:rsidR="00010385" w:rsidRPr="00CC32B2">
        <w:rPr>
          <w:sz w:val="22"/>
          <w:szCs w:val="22"/>
        </w:rPr>
        <w:t xml:space="preserve">odrošināt </w:t>
      </w:r>
      <w:r w:rsidR="00512FFA" w:rsidRPr="00CC32B2">
        <w:rPr>
          <w:sz w:val="22"/>
          <w:szCs w:val="22"/>
        </w:rPr>
        <w:t>Studēj</w:t>
      </w:r>
      <w:r w:rsidR="00110F48" w:rsidRPr="00CC32B2">
        <w:rPr>
          <w:sz w:val="22"/>
          <w:szCs w:val="22"/>
        </w:rPr>
        <w:t>oš</w:t>
      </w:r>
      <w:r w:rsidR="00512FFA" w:rsidRPr="00CC32B2">
        <w:rPr>
          <w:sz w:val="22"/>
          <w:szCs w:val="22"/>
        </w:rPr>
        <w:t xml:space="preserve">ā </w:t>
      </w:r>
      <w:r w:rsidR="00010385" w:rsidRPr="00CC32B2">
        <w:rPr>
          <w:sz w:val="22"/>
          <w:szCs w:val="22"/>
        </w:rPr>
        <w:t>instruēšanu par iekšējās kārtības, darba drošības noteikumiem Iestādē un uzraudzīt to ievērošanu</w:t>
      </w:r>
      <w:r w:rsidR="00862D2F" w:rsidRPr="00CC32B2">
        <w:rPr>
          <w:sz w:val="22"/>
          <w:szCs w:val="22"/>
        </w:rPr>
        <w:t>;</w:t>
      </w:r>
    </w:p>
    <w:p w:rsidR="00010385" w:rsidRPr="00CC32B2" w:rsidRDefault="00010385" w:rsidP="00441F48">
      <w:pPr>
        <w:tabs>
          <w:tab w:val="left" w:pos="900"/>
        </w:tabs>
        <w:ind w:left="900" w:hanging="540"/>
        <w:jc w:val="both"/>
        <w:rPr>
          <w:sz w:val="22"/>
          <w:szCs w:val="22"/>
        </w:rPr>
      </w:pPr>
      <w:r w:rsidRPr="00CC32B2">
        <w:rPr>
          <w:sz w:val="22"/>
          <w:szCs w:val="22"/>
        </w:rPr>
        <w:t>3.5.</w:t>
      </w:r>
      <w:r w:rsidRPr="00CC32B2">
        <w:rPr>
          <w:sz w:val="22"/>
          <w:szCs w:val="22"/>
        </w:rPr>
        <w:tab/>
      </w:r>
      <w:r w:rsidR="00862D2F" w:rsidRPr="00CC32B2">
        <w:rPr>
          <w:sz w:val="22"/>
          <w:szCs w:val="22"/>
        </w:rPr>
        <w:t>n</w:t>
      </w:r>
      <w:r w:rsidRPr="00CC32B2">
        <w:rPr>
          <w:sz w:val="22"/>
          <w:szCs w:val="22"/>
        </w:rPr>
        <w:t xml:space="preserve">odrošināt </w:t>
      </w:r>
      <w:r w:rsidR="00110F48" w:rsidRPr="00CC32B2">
        <w:rPr>
          <w:sz w:val="22"/>
          <w:szCs w:val="22"/>
        </w:rPr>
        <w:t>Studējoš</w:t>
      </w:r>
      <w:r w:rsidR="00512FFA" w:rsidRPr="00CC32B2">
        <w:rPr>
          <w:sz w:val="22"/>
          <w:szCs w:val="22"/>
        </w:rPr>
        <w:t xml:space="preserve">ā </w:t>
      </w:r>
      <w:r w:rsidRPr="00CC32B2">
        <w:rPr>
          <w:sz w:val="22"/>
          <w:szCs w:val="22"/>
        </w:rPr>
        <w:t>instruēšanu par personas datu aizsardzības noteikumu ievērošanu un iepazīstināt ar Iestādē pieņemtajiem normatīvajiem aktiem, kuri attiec</w:t>
      </w:r>
      <w:r w:rsidR="009F633D" w:rsidRPr="00CC32B2">
        <w:rPr>
          <w:sz w:val="22"/>
          <w:szCs w:val="22"/>
        </w:rPr>
        <w:t>a</w:t>
      </w:r>
      <w:r w:rsidRPr="00CC32B2">
        <w:rPr>
          <w:sz w:val="22"/>
          <w:szCs w:val="22"/>
        </w:rPr>
        <w:t>s uz personas datu aizsardzības nodrošināšanu</w:t>
      </w:r>
      <w:r w:rsidR="00862D2F" w:rsidRPr="00CC32B2">
        <w:rPr>
          <w:sz w:val="22"/>
          <w:szCs w:val="22"/>
        </w:rPr>
        <w:t>;</w:t>
      </w:r>
      <w:r w:rsidRPr="00CC32B2">
        <w:rPr>
          <w:sz w:val="22"/>
          <w:szCs w:val="22"/>
        </w:rPr>
        <w:t xml:space="preserve"> </w:t>
      </w:r>
    </w:p>
    <w:p w:rsidR="00010385" w:rsidRPr="00CC32B2" w:rsidRDefault="00010385" w:rsidP="00441F48">
      <w:pPr>
        <w:tabs>
          <w:tab w:val="left" w:pos="900"/>
        </w:tabs>
        <w:ind w:left="900" w:hanging="540"/>
        <w:jc w:val="both"/>
        <w:rPr>
          <w:sz w:val="22"/>
          <w:szCs w:val="22"/>
        </w:rPr>
      </w:pPr>
      <w:r w:rsidRPr="00CC32B2">
        <w:rPr>
          <w:sz w:val="22"/>
          <w:szCs w:val="22"/>
        </w:rPr>
        <w:t xml:space="preserve">3.6. </w:t>
      </w:r>
      <w:r w:rsidRPr="00CC32B2">
        <w:rPr>
          <w:sz w:val="22"/>
          <w:szCs w:val="22"/>
        </w:rPr>
        <w:tab/>
      </w:r>
      <w:r w:rsidR="00862D2F" w:rsidRPr="00CC32B2">
        <w:rPr>
          <w:sz w:val="22"/>
          <w:szCs w:val="22"/>
        </w:rPr>
        <w:t>n</w:t>
      </w:r>
      <w:r w:rsidR="009E1A95" w:rsidRPr="00CC32B2">
        <w:rPr>
          <w:sz w:val="22"/>
          <w:szCs w:val="22"/>
        </w:rPr>
        <w:t xml:space="preserve">eizpaust no LU un </w:t>
      </w:r>
      <w:r w:rsidR="00110F48" w:rsidRPr="00CC32B2">
        <w:rPr>
          <w:sz w:val="22"/>
          <w:szCs w:val="22"/>
        </w:rPr>
        <w:t>Studējoš</w:t>
      </w:r>
      <w:r w:rsidR="00512FFA" w:rsidRPr="00CC32B2">
        <w:rPr>
          <w:sz w:val="22"/>
          <w:szCs w:val="22"/>
        </w:rPr>
        <w:t xml:space="preserve">ā </w:t>
      </w:r>
      <w:r w:rsidR="009E1A95" w:rsidRPr="00CC32B2">
        <w:rPr>
          <w:sz w:val="22"/>
          <w:szCs w:val="22"/>
        </w:rPr>
        <w:t xml:space="preserve">iegūto konfidenciālo informāciju, rakstiski norādīt </w:t>
      </w:r>
      <w:r w:rsidR="00512FFA" w:rsidRPr="00CC32B2">
        <w:rPr>
          <w:sz w:val="22"/>
          <w:szCs w:val="22"/>
        </w:rPr>
        <w:t>Studējošajam</w:t>
      </w:r>
      <w:r w:rsidR="009E1A95" w:rsidRPr="00CC32B2">
        <w:rPr>
          <w:sz w:val="22"/>
          <w:szCs w:val="22"/>
        </w:rPr>
        <w:t>, kāda viņam nodotā informācija ir uzskatāma par konfidenciālu informāciju</w:t>
      </w:r>
      <w:r w:rsidR="00862D2F" w:rsidRPr="00CC32B2">
        <w:rPr>
          <w:sz w:val="22"/>
          <w:szCs w:val="22"/>
        </w:rPr>
        <w:t>;</w:t>
      </w:r>
      <w:r w:rsidRPr="00CC32B2">
        <w:rPr>
          <w:sz w:val="22"/>
          <w:szCs w:val="22"/>
        </w:rPr>
        <w:t xml:space="preserve"> </w:t>
      </w:r>
    </w:p>
    <w:p w:rsidR="00010385" w:rsidRPr="00CC32B2" w:rsidRDefault="00010385" w:rsidP="00441F48">
      <w:pPr>
        <w:tabs>
          <w:tab w:val="left" w:pos="900"/>
        </w:tabs>
        <w:ind w:left="900" w:hanging="540"/>
        <w:jc w:val="both"/>
        <w:rPr>
          <w:sz w:val="22"/>
          <w:szCs w:val="22"/>
        </w:rPr>
      </w:pPr>
      <w:r w:rsidRPr="00CC32B2">
        <w:rPr>
          <w:sz w:val="22"/>
          <w:szCs w:val="22"/>
        </w:rPr>
        <w:t>3.7.</w:t>
      </w:r>
      <w:r w:rsidRPr="00CC32B2">
        <w:rPr>
          <w:sz w:val="22"/>
          <w:szCs w:val="22"/>
        </w:rPr>
        <w:tab/>
      </w:r>
      <w:r w:rsidR="00862D2F" w:rsidRPr="00CC32B2">
        <w:rPr>
          <w:sz w:val="22"/>
          <w:szCs w:val="22"/>
        </w:rPr>
        <w:t>n</w:t>
      </w:r>
      <w:r w:rsidR="009E1A95" w:rsidRPr="00CC32B2">
        <w:rPr>
          <w:sz w:val="22"/>
          <w:szCs w:val="22"/>
        </w:rPr>
        <w:t xml:space="preserve">odrošināt </w:t>
      </w:r>
      <w:r w:rsidR="00512FFA" w:rsidRPr="00CC32B2">
        <w:rPr>
          <w:sz w:val="22"/>
          <w:szCs w:val="22"/>
        </w:rPr>
        <w:t xml:space="preserve">Studējošajam </w:t>
      </w:r>
      <w:r w:rsidR="009E1A95" w:rsidRPr="00CC32B2">
        <w:rPr>
          <w:sz w:val="22"/>
          <w:szCs w:val="22"/>
        </w:rPr>
        <w:t>pieeju Iestādes rīcībā esošajai informācijai, kas nepieciešama prakses uzdevumu veikšanai</w:t>
      </w:r>
      <w:r w:rsidR="00862D2F" w:rsidRPr="00CC32B2">
        <w:rPr>
          <w:sz w:val="22"/>
          <w:szCs w:val="22"/>
        </w:rPr>
        <w:t>;</w:t>
      </w:r>
    </w:p>
    <w:p w:rsidR="00010385" w:rsidRPr="00CC32B2" w:rsidRDefault="00010385" w:rsidP="00441F48">
      <w:pPr>
        <w:tabs>
          <w:tab w:val="left" w:pos="900"/>
        </w:tabs>
        <w:ind w:left="900" w:hanging="540"/>
        <w:jc w:val="both"/>
        <w:rPr>
          <w:sz w:val="22"/>
          <w:szCs w:val="22"/>
        </w:rPr>
      </w:pPr>
      <w:r w:rsidRPr="00CC32B2">
        <w:rPr>
          <w:sz w:val="22"/>
          <w:szCs w:val="22"/>
        </w:rPr>
        <w:t>3.8.</w:t>
      </w:r>
      <w:r w:rsidRPr="00CC32B2">
        <w:rPr>
          <w:sz w:val="22"/>
          <w:szCs w:val="22"/>
        </w:rPr>
        <w:tab/>
      </w:r>
      <w:r w:rsidR="00862D2F" w:rsidRPr="00CC32B2">
        <w:rPr>
          <w:sz w:val="22"/>
          <w:szCs w:val="22"/>
        </w:rPr>
        <w:t>n</w:t>
      </w:r>
      <w:r w:rsidRPr="00CC32B2">
        <w:rPr>
          <w:sz w:val="22"/>
          <w:szCs w:val="22"/>
        </w:rPr>
        <w:t xml:space="preserve">ekavējoties ziņot LU, ja </w:t>
      </w:r>
      <w:r w:rsidR="00110F48" w:rsidRPr="00CC32B2">
        <w:rPr>
          <w:sz w:val="22"/>
          <w:szCs w:val="22"/>
        </w:rPr>
        <w:t>Studējoš</w:t>
      </w:r>
      <w:r w:rsidR="00512FFA" w:rsidRPr="00CC32B2">
        <w:rPr>
          <w:sz w:val="22"/>
          <w:szCs w:val="22"/>
        </w:rPr>
        <w:t xml:space="preserve">ais </w:t>
      </w:r>
      <w:r w:rsidRPr="00CC32B2">
        <w:rPr>
          <w:sz w:val="22"/>
          <w:szCs w:val="22"/>
        </w:rPr>
        <w:t>noteiktajā termiņā nav ieradies Iestādē, pārkāpis Iestādes iekšējās kārtības vai darba drošības noteikumus vai nepilda prakses vadītāja vai Iestādes administrācijas rīkojumus</w:t>
      </w:r>
      <w:r w:rsidR="00862D2F" w:rsidRPr="00CC32B2">
        <w:rPr>
          <w:sz w:val="22"/>
          <w:szCs w:val="22"/>
        </w:rPr>
        <w:t>;</w:t>
      </w:r>
    </w:p>
    <w:p w:rsidR="00010385" w:rsidRPr="00CC32B2" w:rsidRDefault="00010385" w:rsidP="00441F48">
      <w:pPr>
        <w:tabs>
          <w:tab w:val="left" w:pos="900"/>
        </w:tabs>
        <w:ind w:left="900" w:hanging="540"/>
        <w:jc w:val="both"/>
        <w:rPr>
          <w:sz w:val="22"/>
          <w:szCs w:val="22"/>
        </w:rPr>
      </w:pPr>
      <w:r w:rsidRPr="00CC32B2">
        <w:rPr>
          <w:sz w:val="22"/>
          <w:szCs w:val="22"/>
        </w:rPr>
        <w:t>3.9.</w:t>
      </w:r>
      <w:r w:rsidRPr="00CC32B2">
        <w:rPr>
          <w:sz w:val="22"/>
          <w:szCs w:val="22"/>
        </w:rPr>
        <w:tab/>
      </w:r>
      <w:r w:rsidR="00862D2F" w:rsidRPr="00CC32B2">
        <w:rPr>
          <w:sz w:val="22"/>
          <w:szCs w:val="22"/>
        </w:rPr>
        <w:t>p</w:t>
      </w:r>
      <w:r w:rsidRPr="00CC32B2">
        <w:rPr>
          <w:sz w:val="22"/>
          <w:szCs w:val="22"/>
        </w:rPr>
        <w:t xml:space="preserve">rakses nobeigumā sniegt LU </w:t>
      </w:r>
      <w:r w:rsidR="00110F48" w:rsidRPr="00CC32B2">
        <w:rPr>
          <w:sz w:val="22"/>
          <w:szCs w:val="22"/>
        </w:rPr>
        <w:t>Studējoš</w:t>
      </w:r>
      <w:r w:rsidR="00512FFA" w:rsidRPr="00CC32B2">
        <w:rPr>
          <w:sz w:val="22"/>
          <w:szCs w:val="22"/>
        </w:rPr>
        <w:t xml:space="preserve">ā </w:t>
      </w:r>
      <w:r w:rsidRPr="00CC32B2">
        <w:rPr>
          <w:sz w:val="22"/>
          <w:szCs w:val="22"/>
        </w:rPr>
        <w:t>prakses vērtējumu un prakses vadītāja atsauksmi</w:t>
      </w:r>
      <w:r w:rsidR="00862D2F" w:rsidRPr="00CC32B2">
        <w:rPr>
          <w:sz w:val="22"/>
          <w:szCs w:val="22"/>
        </w:rPr>
        <w:t>;</w:t>
      </w:r>
    </w:p>
    <w:p w:rsidR="00010385" w:rsidRPr="00CC32B2" w:rsidRDefault="00010385" w:rsidP="00441F48">
      <w:pPr>
        <w:tabs>
          <w:tab w:val="left" w:pos="900"/>
        </w:tabs>
        <w:ind w:left="900" w:hanging="540"/>
        <w:jc w:val="both"/>
        <w:rPr>
          <w:sz w:val="22"/>
          <w:szCs w:val="22"/>
        </w:rPr>
      </w:pPr>
      <w:r w:rsidRPr="00CC32B2">
        <w:rPr>
          <w:sz w:val="22"/>
          <w:szCs w:val="22"/>
        </w:rPr>
        <w:t xml:space="preserve">3.10. </w:t>
      </w:r>
      <w:r w:rsidR="00862D2F" w:rsidRPr="00CC32B2">
        <w:rPr>
          <w:sz w:val="22"/>
          <w:szCs w:val="22"/>
        </w:rPr>
        <w:t>ļ</w:t>
      </w:r>
      <w:r w:rsidRPr="00CC32B2">
        <w:rPr>
          <w:sz w:val="22"/>
          <w:szCs w:val="22"/>
        </w:rPr>
        <w:t>aut izmantot prakses atskaitē norādīto informāciju un datus prakses aizstāvēšan</w:t>
      </w:r>
      <w:r w:rsidR="009F633D" w:rsidRPr="00CC32B2">
        <w:rPr>
          <w:sz w:val="22"/>
          <w:szCs w:val="22"/>
        </w:rPr>
        <w:t>ā, k</w:t>
      </w:r>
      <w:r w:rsidRPr="00CC32B2">
        <w:rPr>
          <w:sz w:val="22"/>
          <w:szCs w:val="22"/>
        </w:rPr>
        <w:t>o apliecina Iestādes prakses vadītāja parakstīta prakses atskaite</w:t>
      </w:r>
      <w:r w:rsidR="00862D2F" w:rsidRPr="00CC32B2">
        <w:rPr>
          <w:sz w:val="22"/>
          <w:szCs w:val="22"/>
        </w:rPr>
        <w:t>;</w:t>
      </w:r>
    </w:p>
    <w:p w:rsidR="00010385" w:rsidRPr="00CC32B2" w:rsidRDefault="00010385" w:rsidP="00441F48">
      <w:pPr>
        <w:tabs>
          <w:tab w:val="left" w:pos="900"/>
        </w:tabs>
        <w:ind w:left="900" w:hanging="540"/>
        <w:jc w:val="both"/>
        <w:rPr>
          <w:sz w:val="22"/>
          <w:szCs w:val="22"/>
        </w:rPr>
      </w:pPr>
      <w:r w:rsidRPr="00CC32B2">
        <w:rPr>
          <w:color w:val="FF0000"/>
          <w:sz w:val="22"/>
          <w:szCs w:val="22"/>
        </w:rPr>
        <w:t xml:space="preserve">3.11. </w:t>
      </w:r>
      <w:r w:rsidR="00F17E1A" w:rsidRPr="00CC32B2">
        <w:rPr>
          <w:color w:val="FF0000"/>
          <w:sz w:val="22"/>
          <w:szCs w:val="22"/>
        </w:rPr>
        <w:t xml:space="preserve"> </w:t>
      </w:r>
      <w:r w:rsidRPr="00CC32B2">
        <w:rPr>
          <w:i/>
          <w:color w:val="FF0000"/>
          <w:sz w:val="22"/>
          <w:szCs w:val="22"/>
          <w:bdr w:val="single" w:sz="4" w:space="0" w:color="auto"/>
        </w:rPr>
        <w:t>Lauks papildinājumiem</w:t>
      </w:r>
      <w:r w:rsidRPr="00CC32B2">
        <w:rPr>
          <w:i/>
          <w:sz w:val="22"/>
          <w:szCs w:val="22"/>
        </w:rPr>
        <w:t xml:space="preserve"> </w:t>
      </w:r>
      <w:r w:rsidR="00C13F3A" w:rsidRPr="00CC32B2">
        <w:rPr>
          <w:i/>
          <w:color w:val="FF0000"/>
          <w:sz w:val="22"/>
          <w:szCs w:val="22"/>
        </w:rPr>
        <w:t>– izdzēšams,  ja papildinājumu nav</w:t>
      </w:r>
      <w:r w:rsidR="00C13F3A" w:rsidRPr="00CC32B2">
        <w:rPr>
          <w:i/>
          <w:sz w:val="22"/>
          <w:szCs w:val="22"/>
        </w:rPr>
        <w:t>.</w:t>
      </w:r>
    </w:p>
    <w:p w:rsidR="002E76AF" w:rsidRPr="00CC32B2" w:rsidRDefault="002E76AF" w:rsidP="00441F48">
      <w:pPr>
        <w:jc w:val="both"/>
        <w:rPr>
          <w:b/>
          <w:sz w:val="22"/>
          <w:szCs w:val="22"/>
        </w:rPr>
      </w:pPr>
    </w:p>
    <w:p w:rsidR="00010385" w:rsidRPr="00CC32B2" w:rsidRDefault="00110F48" w:rsidP="00441F48">
      <w:pPr>
        <w:numPr>
          <w:ilvl w:val="0"/>
          <w:numId w:val="3"/>
        </w:numPr>
        <w:tabs>
          <w:tab w:val="clear" w:pos="720"/>
        </w:tabs>
        <w:ind w:left="360"/>
        <w:jc w:val="both"/>
        <w:rPr>
          <w:b/>
          <w:sz w:val="22"/>
          <w:szCs w:val="22"/>
        </w:rPr>
      </w:pPr>
      <w:r w:rsidRPr="00CC32B2">
        <w:rPr>
          <w:b/>
          <w:sz w:val="22"/>
          <w:szCs w:val="22"/>
        </w:rPr>
        <w:lastRenderedPageBreak/>
        <w:t>Studējoš</w:t>
      </w:r>
      <w:r w:rsidR="00512FFA" w:rsidRPr="00CC32B2">
        <w:rPr>
          <w:b/>
          <w:sz w:val="22"/>
          <w:szCs w:val="22"/>
        </w:rPr>
        <w:t>ais</w:t>
      </w:r>
      <w:r w:rsidR="00512FFA" w:rsidRPr="00CC32B2">
        <w:rPr>
          <w:sz w:val="22"/>
          <w:szCs w:val="22"/>
        </w:rPr>
        <w:t xml:space="preserve"> </w:t>
      </w:r>
      <w:r w:rsidR="00010385" w:rsidRPr="00CC32B2">
        <w:rPr>
          <w:b/>
          <w:sz w:val="22"/>
          <w:szCs w:val="22"/>
        </w:rPr>
        <w:t>apņemas:</w:t>
      </w:r>
    </w:p>
    <w:p w:rsidR="00010385" w:rsidRPr="00CC32B2" w:rsidRDefault="00B577F2" w:rsidP="00441F48">
      <w:pPr>
        <w:numPr>
          <w:ilvl w:val="1"/>
          <w:numId w:val="3"/>
        </w:numPr>
        <w:ind w:left="851" w:hanging="425"/>
        <w:jc w:val="both"/>
        <w:rPr>
          <w:sz w:val="22"/>
          <w:szCs w:val="22"/>
        </w:rPr>
      </w:pPr>
      <w:r w:rsidRPr="00CC32B2">
        <w:rPr>
          <w:sz w:val="22"/>
          <w:szCs w:val="22"/>
        </w:rPr>
        <w:t>i</w:t>
      </w:r>
      <w:r w:rsidR="00010385" w:rsidRPr="00CC32B2">
        <w:rPr>
          <w:sz w:val="22"/>
          <w:szCs w:val="22"/>
        </w:rPr>
        <w:t xml:space="preserve">evērot Iestādes iekšējās kārtības noteikumus, darba aizsardzības, </w:t>
      </w:r>
      <w:r w:rsidR="00EC15C8" w:rsidRPr="00CC32B2">
        <w:rPr>
          <w:sz w:val="22"/>
          <w:szCs w:val="22"/>
        </w:rPr>
        <w:t xml:space="preserve">tehnikas </w:t>
      </w:r>
      <w:r w:rsidR="00010385" w:rsidRPr="00CC32B2">
        <w:rPr>
          <w:sz w:val="22"/>
          <w:szCs w:val="22"/>
        </w:rPr>
        <w:t>drošības un higiēnas prasības, saudzīgi apieties ar Iestādes mantu</w:t>
      </w:r>
      <w:r w:rsidRPr="00CC32B2">
        <w:rPr>
          <w:sz w:val="22"/>
          <w:szCs w:val="22"/>
        </w:rPr>
        <w:t>;</w:t>
      </w:r>
    </w:p>
    <w:p w:rsidR="00010385" w:rsidRPr="00CC32B2" w:rsidRDefault="00B577F2" w:rsidP="00441F48">
      <w:pPr>
        <w:numPr>
          <w:ilvl w:val="1"/>
          <w:numId w:val="3"/>
        </w:numPr>
        <w:ind w:left="993" w:hanging="567"/>
        <w:jc w:val="both"/>
        <w:rPr>
          <w:sz w:val="22"/>
          <w:szCs w:val="22"/>
        </w:rPr>
      </w:pPr>
      <w:r w:rsidRPr="00CC32B2">
        <w:rPr>
          <w:sz w:val="22"/>
          <w:szCs w:val="22"/>
        </w:rPr>
        <w:t>p</w:t>
      </w:r>
      <w:r w:rsidR="00010385" w:rsidRPr="00CC32B2">
        <w:rPr>
          <w:sz w:val="22"/>
          <w:szCs w:val="22"/>
        </w:rPr>
        <w:t>ildīt prakses vadītāju un Iestādes administrācijas rīkojumus</w:t>
      </w:r>
      <w:r w:rsidRPr="00CC32B2">
        <w:rPr>
          <w:sz w:val="22"/>
          <w:szCs w:val="22"/>
        </w:rPr>
        <w:t>;</w:t>
      </w:r>
    </w:p>
    <w:p w:rsidR="00010385" w:rsidRPr="00CC32B2" w:rsidRDefault="00AA1036" w:rsidP="00441F48">
      <w:pPr>
        <w:ind w:left="851" w:hanging="425"/>
        <w:jc w:val="both"/>
        <w:rPr>
          <w:sz w:val="22"/>
          <w:szCs w:val="22"/>
        </w:rPr>
      </w:pPr>
      <w:r w:rsidRPr="00CC32B2">
        <w:rPr>
          <w:sz w:val="22"/>
          <w:szCs w:val="22"/>
        </w:rPr>
        <w:t xml:space="preserve">4.3. </w:t>
      </w:r>
      <w:r w:rsidR="00B577F2" w:rsidRPr="00CC32B2">
        <w:rPr>
          <w:sz w:val="22"/>
          <w:szCs w:val="22"/>
        </w:rPr>
        <w:t>i</w:t>
      </w:r>
      <w:r w:rsidR="00010385" w:rsidRPr="00CC32B2">
        <w:rPr>
          <w:sz w:val="22"/>
          <w:szCs w:val="22"/>
        </w:rPr>
        <w:t>zpildīt prakses nolikumā noteiktos uzdevumus un iesniegt noteiktajā termiņā LU prakses atskaiti</w:t>
      </w:r>
      <w:r w:rsidR="00B577F2" w:rsidRPr="00CC32B2">
        <w:rPr>
          <w:sz w:val="22"/>
          <w:szCs w:val="22"/>
        </w:rPr>
        <w:t>;</w:t>
      </w:r>
      <w:r w:rsidR="00010385" w:rsidRPr="00CC32B2">
        <w:rPr>
          <w:sz w:val="22"/>
          <w:szCs w:val="22"/>
        </w:rPr>
        <w:t xml:space="preserve"> </w:t>
      </w:r>
    </w:p>
    <w:p w:rsidR="00010385" w:rsidRPr="00CC32B2" w:rsidRDefault="00010385" w:rsidP="00441F48">
      <w:pPr>
        <w:ind w:left="851" w:hanging="425"/>
        <w:jc w:val="both"/>
        <w:rPr>
          <w:sz w:val="22"/>
          <w:szCs w:val="22"/>
        </w:rPr>
      </w:pPr>
      <w:r w:rsidRPr="00CC32B2">
        <w:rPr>
          <w:sz w:val="22"/>
          <w:szCs w:val="22"/>
        </w:rPr>
        <w:t xml:space="preserve">4.4.  </w:t>
      </w:r>
      <w:r w:rsidR="00B577F2" w:rsidRPr="00CC32B2">
        <w:rPr>
          <w:sz w:val="22"/>
          <w:szCs w:val="22"/>
        </w:rPr>
        <w:t>n</w:t>
      </w:r>
      <w:r w:rsidRPr="00CC32B2">
        <w:rPr>
          <w:sz w:val="22"/>
          <w:szCs w:val="22"/>
        </w:rPr>
        <w:t xml:space="preserve">eizpaust </w:t>
      </w:r>
      <w:r w:rsidR="00110F48" w:rsidRPr="00CC32B2">
        <w:rPr>
          <w:sz w:val="22"/>
          <w:szCs w:val="22"/>
        </w:rPr>
        <w:t>Studējoš</w:t>
      </w:r>
      <w:r w:rsidR="00512FFA" w:rsidRPr="00CC32B2">
        <w:rPr>
          <w:sz w:val="22"/>
          <w:szCs w:val="22"/>
        </w:rPr>
        <w:t xml:space="preserve">ā </w:t>
      </w:r>
      <w:r w:rsidRPr="00CC32B2">
        <w:rPr>
          <w:sz w:val="22"/>
          <w:szCs w:val="22"/>
        </w:rPr>
        <w:t>rīcībā nonākušo konfidenciālo informāciju, ko par tādu ir atzinusi</w:t>
      </w:r>
      <w:r w:rsidR="00FF2995" w:rsidRPr="00CC32B2">
        <w:rPr>
          <w:sz w:val="22"/>
          <w:szCs w:val="22"/>
        </w:rPr>
        <w:t>, rakst</w:t>
      </w:r>
      <w:r w:rsidR="00596DCB" w:rsidRPr="00CC32B2">
        <w:rPr>
          <w:sz w:val="22"/>
          <w:szCs w:val="22"/>
        </w:rPr>
        <w:t>iski</w:t>
      </w:r>
      <w:r w:rsidR="00FF2995" w:rsidRPr="00CC32B2">
        <w:rPr>
          <w:sz w:val="22"/>
          <w:szCs w:val="22"/>
        </w:rPr>
        <w:t xml:space="preserve"> norādījusi </w:t>
      </w:r>
      <w:r w:rsidRPr="00CC32B2">
        <w:rPr>
          <w:sz w:val="22"/>
          <w:szCs w:val="22"/>
        </w:rPr>
        <w:t>Iestāde</w:t>
      </w:r>
      <w:r w:rsidR="00FF2995" w:rsidRPr="00CC32B2">
        <w:rPr>
          <w:sz w:val="22"/>
          <w:szCs w:val="22"/>
        </w:rPr>
        <w:t xml:space="preserve"> vai LU</w:t>
      </w:r>
      <w:r w:rsidR="00B577F2" w:rsidRPr="00CC32B2">
        <w:rPr>
          <w:sz w:val="22"/>
          <w:szCs w:val="22"/>
        </w:rPr>
        <w:t>;</w:t>
      </w:r>
      <w:r w:rsidRPr="00CC32B2">
        <w:rPr>
          <w:i/>
          <w:sz w:val="22"/>
          <w:szCs w:val="22"/>
        </w:rPr>
        <w:t xml:space="preserve"> </w:t>
      </w:r>
    </w:p>
    <w:p w:rsidR="00010385" w:rsidRPr="00CC32B2" w:rsidRDefault="00010385" w:rsidP="00441F48">
      <w:pPr>
        <w:ind w:left="993" w:hanging="567"/>
        <w:jc w:val="both"/>
        <w:rPr>
          <w:sz w:val="22"/>
          <w:szCs w:val="22"/>
        </w:rPr>
      </w:pPr>
      <w:r w:rsidRPr="00CC32B2">
        <w:rPr>
          <w:sz w:val="22"/>
          <w:szCs w:val="22"/>
        </w:rPr>
        <w:t xml:space="preserve">4.5.  </w:t>
      </w:r>
      <w:r w:rsidR="00B577F2" w:rsidRPr="00CC32B2">
        <w:rPr>
          <w:sz w:val="22"/>
          <w:szCs w:val="22"/>
        </w:rPr>
        <w:t>s</w:t>
      </w:r>
      <w:r w:rsidRPr="00CC32B2">
        <w:rPr>
          <w:sz w:val="22"/>
          <w:szCs w:val="22"/>
        </w:rPr>
        <w:t>askaņot prakses atskaites saturu ar Iestādes prakses vadītāju</w:t>
      </w:r>
      <w:r w:rsidR="00B577F2" w:rsidRPr="00CC32B2">
        <w:rPr>
          <w:sz w:val="22"/>
          <w:szCs w:val="22"/>
        </w:rPr>
        <w:t>;</w:t>
      </w:r>
      <w:r w:rsidRPr="00CC32B2">
        <w:rPr>
          <w:sz w:val="22"/>
          <w:szCs w:val="22"/>
        </w:rPr>
        <w:t xml:space="preserve"> </w:t>
      </w:r>
    </w:p>
    <w:p w:rsidR="00010385" w:rsidRPr="00CC32B2" w:rsidRDefault="00010385" w:rsidP="00441F48">
      <w:pPr>
        <w:ind w:left="851" w:hanging="425"/>
        <w:jc w:val="both"/>
        <w:rPr>
          <w:sz w:val="22"/>
          <w:szCs w:val="22"/>
        </w:rPr>
      </w:pPr>
      <w:r w:rsidRPr="00CC32B2">
        <w:rPr>
          <w:sz w:val="22"/>
          <w:szCs w:val="22"/>
        </w:rPr>
        <w:t xml:space="preserve">4.6. </w:t>
      </w:r>
      <w:r w:rsidR="00B577F2" w:rsidRPr="00CC32B2">
        <w:rPr>
          <w:sz w:val="22"/>
          <w:szCs w:val="22"/>
        </w:rPr>
        <w:t>n</w:t>
      </w:r>
      <w:r w:rsidRPr="00CC32B2">
        <w:rPr>
          <w:sz w:val="22"/>
          <w:szCs w:val="22"/>
        </w:rPr>
        <w:t>eizpaust trešās personas identificējošus datus prakses atskaitē, prezentācijā vai citā prakses dokumentācijā</w:t>
      </w:r>
      <w:r w:rsidR="00B577F2" w:rsidRPr="00CC32B2">
        <w:rPr>
          <w:sz w:val="22"/>
          <w:szCs w:val="22"/>
        </w:rPr>
        <w:t>;</w:t>
      </w:r>
      <w:r w:rsidRPr="00CC32B2">
        <w:rPr>
          <w:sz w:val="22"/>
          <w:szCs w:val="22"/>
        </w:rPr>
        <w:t xml:space="preserve"> </w:t>
      </w:r>
    </w:p>
    <w:p w:rsidR="00010385" w:rsidRPr="00CC32B2" w:rsidRDefault="00010385" w:rsidP="00441F48">
      <w:pPr>
        <w:ind w:left="993" w:hanging="567"/>
        <w:jc w:val="both"/>
        <w:rPr>
          <w:color w:val="FF0000"/>
          <w:sz w:val="22"/>
          <w:szCs w:val="22"/>
        </w:rPr>
      </w:pPr>
      <w:r w:rsidRPr="00CC32B2">
        <w:rPr>
          <w:color w:val="FF0000"/>
          <w:sz w:val="22"/>
          <w:szCs w:val="22"/>
        </w:rPr>
        <w:t>4.7.</w:t>
      </w:r>
      <w:r w:rsidR="00AA1036" w:rsidRPr="00CC32B2">
        <w:rPr>
          <w:color w:val="FF0000"/>
          <w:sz w:val="22"/>
          <w:szCs w:val="22"/>
        </w:rPr>
        <w:t xml:space="preserve"> </w:t>
      </w:r>
      <w:r w:rsidRPr="00CC32B2">
        <w:rPr>
          <w:i/>
          <w:color w:val="FF0000"/>
          <w:sz w:val="22"/>
          <w:szCs w:val="22"/>
          <w:bdr w:val="single" w:sz="4" w:space="0" w:color="auto"/>
        </w:rPr>
        <w:t>Lauks papildinājumiem</w:t>
      </w:r>
      <w:r w:rsidRPr="00CC32B2">
        <w:rPr>
          <w:i/>
          <w:color w:val="FF0000"/>
          <w:sz w:val="22"/>
          <w:szCs w:val="22"/>
        </w:rPr>
        <w:t xml:space="preserve"> </w:t>
      </w:r>
      <w:r w:rsidR="00C13F3A" w:rsidRPr="00CC32B2">
        <w:rPr>
          <w:i/>
          <w:color w:val="FF0000"/>
          <w:sz w:val="22"/>
          <w:szCs w:val="22"/>
        </w:rPr>
        <w:t>– izdzēšams,  ja papildinājumu nav.</w:t>
      </w:r>
    </w:p>
    <w:p w:rsidR="00F17E1A" w:rsidRPr="00CC32B2" w:rsidRDefault="00F17E1A" w:rsidP="00441F48">
      <w:pPr>
        <w:jc w:val="both"/>
        <w:rPr>
          <w:b/>
          <w:color w:val="FF0000"/>
          <w:sz w:val="22"/>
          <w:szCs w:val="22"/>
        </w:rPr>
      </w:pPr>
    </w:p>
    <w:p w:rsidR="00010385" w:rsidRPr="00CC32B2" w:rsidRDefault="00010385" w:rsidP="00441F48">
      <w:pPr>
        <w:tabs>
          <w:tab w:val="left" w:pos="360"/>
        </w:tabs>
        <w:jc w:val="both"/>
        <w:rPr>
          <w:b/>
          <w:sz w:val="22"/>
          <w:szCs w:val="22"/>
        </w:rPr>
      </w:pPr>
      <w:r w:rsidRPr="00CC32B2">
        <w:rPr>
          <w:b/>
          <w:sz w:val="22"/>
          <w:szCs w:val="22"/>
        </w:rPr>
        <w:t>5. Līguma termiņš, tā grozīšanas un laušanas kārtība</w:t>
      </w:r>
    </w:p>
    <w:p w:rsidR="00010385" w:rsidRPr="00CC32B2" w:rsidRDefault="00010385" w:rsidP="00441F48">
      <w:pPr>
        <w:ind w:left="993" w:hanging="567"/>
        <w:jc w:val="both"/>
        <w:rPr>
          <w:sz w:val="22"/>
          <w:szCs w:val="22"/>
        </w:rPr>
      </w:pPr>
      <w:r w:rsidRPr="00CC32B2">
        <w:rPr>
          <w:sz w:val="22"/>
          <w:szCs w:val="22"/>
        </w:rPr>
        <w:t xml:space="preserve">5.1. Līgums stājas spēkā no tā parakstīšanas brīža un ir spēkā līdz prakses beigām. </w:t>
      </w:r>
    </w:p>
    <w:p w:rsidR="00010385" w:rsidRPr="00CC32B2" w:rsidRDefault="00010385" w:rsidP="00441F48">
      <w:pPr>
        <w:ind w:left="993" w:hanging="567"/>
        <w:jc w:val="both"/>
        <w:rPr>
          <w:sz w:val="22"/>
          <w:szCs w:val="22"/>
        </w:rPr>
      </w:pPr>
      <w:r w:rsidRPr="00CC32B2">
        <w:rPr>
          <w:sz w:val="22"/>
          <w:szCs w:val="22"/>
        </w:rPr>
        <w:t xml:space="preserve">5.2. Jebkura no Pusēm var lauzt šo Līgumu, iepriekš par to rakstiski brīdinot pārējās Puses. </w:t>
      </w:r>
    </w:p>
    <w:p w:rsidR="00010385" w:rsidRPr="00CC32B2" w:rsidRDefault="00010385" w:rsidP="00441F48">
      <w:pPr>
        <w:ind w:left="709" w:hanging="283"/>
        <w:jc w:val="both"/>
        <w:rPr>
          <w:sz w:val="22"/>
          <w:szCs w:val="22"/>
        </w:rPr>
      </w:pPr>
      <w:r w:rsidRPr="00CC32B2">
        <w:rPr>
          <w:sz w:val="22"/>
          <w:szCs w:val="22"/>
        </w:rPr>
        <w:t>5.3. Šo Līgumu var grozīt, papildināt vai lauzt ar Pušu rakstisku vienošanos, kas kļūst par šī Līguma neatņemamu sastāvdaļu.</w:t>
      </w:r>
    </w:p>
    <w:p w:rsidR="00F17E1A" w:rsidRPr="00CC32B2" w:rsidRDefault="00F17E1A" w:rsidP="00441F48">
      <w:pPr>
        <w:jc w:val="both"/>
        <w:rPr>
          <w:b/>
          <w:sz w:val="22"/>
          <w:szCs w:val="22"/>
        </w:rPr>
      </w:pPr>
    </w:p>
    <w:p w:rsidR="00010385" w:rsidRPr="00CC32B2" w:rsidRDefault="00010385" w:rsidP="00441F48">
      <w:pPr>
        <w:ind w:left="360" w:hanging="360"/>
        <w:jc w:val="both"/>
        <w:rPr>
          <w:b/>
          <w:sz w:val="22"/>
          <w:szCs w:val="22"/>
        </w:rPr>
      </w:pPr>
      <w:r w:rsidRPr="00CC32B2">
        <w:rPr>
          <w:b/>
          <w:sz w:val="22"/>
          <w:szCs w:val="22"/>
        </w:rPr>
        <w:t>6. Noslēguma noteikumi</w:t>
      </w:r>
    </w:p>
    <w:p w:rsidR="00010385" w:rsidRPr="00CC32B2" w:rsidRDefault="00010385" w:rsidP="00441F48">
      <w:pPr>
        <w:tabs>
          <w:tab w:val="left" w:pos="567"/>
        </w:tabs>
        <w:ind w:left="709" w:hanging="425"/>
        <w:jc w:val="both"/>
        <w:rPr>
          <w:sz w:val="22"/>
          <w:szCs w:val="22"/>
        </w:rPr>
      </w:pPr>
      <w:r w:rsidRPr="00CC32B2">
        <w:rPr>
          <w:sz w:val="22"/>
          <w:szCs w:val="22"/>
        </w:rPr>
        <w:t>6.</w:t>
      </w:r>
      <w:r w:rsidR="00EE568C" w:rsidRPr="00CC32B2">
        <w:rPr>
          <w:sz w:val="22"/>
          <w:szCs w:val="22"/>
        </w:rPr>
        <w:t>1</w:t>
      </w:r>
      <w:r w:rsidRPr="00CC32B2">
        <w:rPr>
          <w:sz w:val="22"/>
          <w:szCs w:val="22"/>
        </w:rPr>
        <w:t xml:space="preserve">. Katra no Pusēm ir atbildīga par šī Līguma saistību izpildi un Latvijas Republikas </w:t>
      </w:r>
      <w:r w:rsidR="00512FFA" w:rsidRPr="00CC32B2">
        <w:rPr>
          <w:sz w:val="22"/>
          <w:szCs w:val="22"/>
        </w:rPr>
        <w:t xml:space="preserve">normatīvajos aktos </w:t>
      </w:r>
      <w:r w:rsidRPr="00CC32B2">
        <w:rPr>
          <w:sz w:val="22"/>
          <w:szCs w:val="22"/>
        </w:rPr>
        <w:t>noteiktajā kārtībā kompensē zaudējumus, ko radījusi kādai no Pusēm, neizpildot Līgumā paredzētās saistības.</w:t>
      </w:r>
    </w:p>
    <w:tbl>
      <w:tblPr>
        <w:tblW w:w="8919" w:type="dxa"/>
        <w:tblInd w:w="284" w:type="dxa"/>
        <w:tblCellMar>
          <w:left w:w="0" w:type="dxa"/>
          <w:right w:w="0" w:type="dxa"/>
        </w:tblCellMar>
        <w:tblLook w:val="04A0" w:firstRow="1" w:lastRow="0" w:firstColumn="1" w:lastColumn="0" w:noHBand="0" w:noVBand="1"/>
      </w:tblPr>
      <w:tblGrid>
        <w:gridCol w:w="2040"/>
        <w:gridCol w:w="6911"/>
      </w:tblGrid>
      <w:tr w:rsidR="00F35CC3" w:rsidRPr="00CC32B2" w:rsidTr="00C733F5">
        <w:trPr>
          <w:trHeight w:val="300"/>
        </w:trPr>
        <w:tc>
          <w:tcPr>
            <w:tcW w:w="8919" w:type="dxa"/>
            <w:gridSpan w:val="2"/>
            <w:shd w:val="clear" w:color="auto" w:fill="auto"/>
            <w:noWrap/>
            <w:vAlign w:val="bottom"/>
            <w:hideMark/>
          </w:tcPr>
          <w:p w:rsidR="00C733F5" w:rsidRPr="00CC32B2" w:rsidRDefault="00C733F5" w:rsidP="00441F48">
            <w:pPr>
              <w:rPr>
                <w:color w:val="000000"/>
                <w:sz w:val="22"/>
                <w:szCs w:val="22"/>
              </w:rPr>
            </w:pPr>
            <w:r w:rsidRPr="00CC32B2">
              <w:rPr>
                <w:color w:val="000000"/>
                <w:sz w:val="22"/>
                <w:szCs w:val="22"/>
              </w:rPr>
              <w:t xml:space="preserve">6.2.   Kontaktpersona no LU puses: </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vārds, uzvārds:</w:t>
            </w:r>
          </w:p>
        </w:tc>
        <w:tc>
          <w:tcPr>
            <w:tcW w:w="6895" w:type="dxa"/>
            <w:tcBorders>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amats:</w:t>
            </w:r>
          </w:p>
        </w:tc>
        <w:tc>
          <w:tcPr>
            <w:tcW w:w="6895" w:type="dxa"/>
            <w:tcBorders>
              <w:top w:val="single" w:sz="4" w:space="0" w:color="auto"/>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tālrunis, e-pasts:</w:t>
            </w:r>
          </w:p>
        </w:tc>
        <w:tc>
          <w:tcPr>
            <w:tcW w:w="6895" w:type="dxa"/>
            <w:tcBorders>
              <w:top w:val="single" w:sz="4" w:space="0" w:color="auto"/>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r w:rsidR="00C733F5" w:rsidRPr="00CC32B2" w:rsidTr="00C733F5">
        <w:trPr>
          <w:trHeight w:val="300"/>
        </w:trPr>
        <w:tc>
          <w:tcPr>
            <w:tcW w:w="8919" w:type="dxa"/>
            <w:gridSpan w:val="2"/>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xml:space="preserve">6.3.   Kontaktpersona no Iestādes puses: </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vārds, uzvārds:</w:t>
            </w:r>
          </w:p>
        </w:tc>
        <w:tc>
          <w:tcPr>
            <w:tcW w:w="6895" w:type="dxa"/>
            <w:tcBorders>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amats:</w:t>
            </w:r>
          </w:p>
        </w:tc>
        <w:tc>
          <w:tcPr>
            <w:tcW w:w="6895" w:type="dxa"/>
            <w:tcBorders>
              <w:top w:val="single" w:sz="4" w:space="0" w:color="auto"/>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r w:rsidR="00C733F5" w:rsidRPr="00CC32B2" w:rsidTr="00C733F5">
        <w:trPr>
          <w:trHeight w:val="300"/>
        </w:trPr>
        <w:tc>
          <w:tcPr>
            <w:tcW w:w="2024" w:type="dxa"/>
            <w:shd w:val="clear" w:color="auto" w:fill="auto"/>
            <w:noWrap/>
            <w:vAlign w:val="bottom"/>
            <w:hideMark/>
          </w:tcPr>
          <w:p w:rsidR="00C733F5" w:rsidRPr="00CC32B2" w:rsidRDefault="00C733F5" w:rsidP="00994B60">
            <w:pPr>
              <w:jc w:val="right"/>
              <w:rPr>
                <w:color w:val="000000"/>
                <w:sz w:val="22"/>
                <w:szCs w:val="22"/>
              </w:rPr>
            </w:pPr>
            <w:r w:rsidRPr="00CC32B2">
              <w:rPr>
                <w:color w:val="000000"/>
                <w:sz w:val="22"/>
                <w:szCs w:val="22"/>
              </w:rPr>
              <w:t>tālrunis, e-pasts:</w:t>
            </w:r>
          </w:p>
        </w:tc>
        <w:tc>
          <w:tcPr>
            <w:tcW w:w="6895" w:type="dxa"/>
            <w:tcBorders>
              <w:top w:val="single" w:sz="4" w:space="0" w:color="auto"/>
              <w:bottom w:val="single" w:sz="4" w:space="0" w:color="auto"/>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 </w:t>
            </w:r>
            <w:r w:rsidR="00C13F3A" w:rsidRPr="00CC32B2">
              <w:rPr>
                <w:i/>
                <w:color w:val="FF0000"/>
                <w:sz w:val="22"/>
                <w:szCs w:val="22"/>
              </w:rPr>
              <w:t>Obligāti aizpildāmais lauks</w:t>
            </w:r>
          </w:p>
        </w:tc>
      </w:tr>
    </w:tbl>
    <w:p w:rsidR="00010385" w:rsidRPr="00CC32B2" w:rsidRDefault="00010385" w:rsidP="00994B60">
      <w:pPr>
        <w:tabs>
          <w:tab w:val="left" w:pos="709"/>
        </w:tabs>
        <w:ind w:left="709" w:hanging="425"/>
        <w:jc w:val="both"/>
        <w:rPr>
          <w:sz w:val="22"/>
          <w:szCs w:val="22"/>
        </w:rPr>
      </w:pPr>
      <w:r w:rsidRPr="00CC32B2">
        <w:rPr>
          <w:sz w:val="22"/>
          <w:szCs w:val="22"/>
        </w:rPr>
        <w:t>6.</w:t>
      </w:r>
      <w:r w:rsidR="00EE568C" w:rsidRPr="00CC32B2">
        <w:rPr>
          <w:sz w:val="22"/>
          <w:szCs w:val="22"/>
        </w:rPr>
        <w:t>4</w:t>
      </w:r>
      <w:r w:rsidRPr="00CC32B2">
        <w:rPr>
          <w:sz w:val="22"/>
          <w:szCs w:val="22"/>
        </w:rPr>
        <w:t xml:space="preserve">. Visus strīdus par līgumsaistībām Puses risina sarunās. Ja Puses nespēj vienoties, strīdi tiek risināti Latvijas Republikas </w:t>
      </w:r>
      <w:r w:rsidR="00512FFA" w:rsidRPr="00CC32B2">
        <w:rPr>
          <w:sz w:val="22"/>
          <w:szCs w:val="22"/>
        </w:rPr>
        <w:t xml:space="preserve">normatīvajos aktos </w:t>
      </w:r>
      <w:r w:rsidRPr="00CC32B2">
        <w:rPr>
          <w:sz w:val="22"/>
          <w:szCs w:val="22"/>
        </w:rPr>
        <w:t>noteiktajā kārtībā.</w:t>
      </w:r>
    </w:p>
    <w:p w:rsidR="00F17E1A" w:rsidRPr="00CC32B2" w:rsidRDefault="00010385" w:rsidP="00994B60">
      <w:pPr>
        <w:tabs>
          <w:tab w:val="left" w:pos="900"/>
        </w:tabs>
        <w:ind w:left="851" w:hanging="567"/>
        <w:jc w:val="both"/>
        <w:rPr>
          <w:sz w:val="22"/>
          <w:szCs w:val="22"/>
        </w:rPr>
      </w:pPr>
      <w:r w:rsidRPr="00CC32B2">
        <w:rPr>
          <w:sz w:val="22"/>
          <w:szCs w:val="22"/>
        </w:rPr>
        <w:t>6.</w:t>
      </w:r>
      <w:r w:rsidR="00EE568C" w:rsidRPr="00CC32B2">
        <w:rPr>
          <w:sz w:val="22"/>
          <w:szCs w:val="22"/>
        </w:rPr>
        <w:t>5</w:t>
      </w:r>
      <w:r w:rsidRPr="00CC32B2">
        <w:rPr>
          <w:sz w:val="22"/>
          <w:szCs w:val="22"/>
        </w:rPr>
        <w:t>. Līgums sastādīts trijos eksemplāros un pa vienam glabājas pie katras Puses.</w:t>
      </w:r>
    </w:p>
    <w:p w:rsidR="007F4CAC" w:rsidRPr="00CC32B2" w:rsidRDefault="007F4CAC" w:rsidP="00994B60">
      <w:pPr>
        <w:tabs>
          <w:tab w:val="left" w:pos="900"/>
        </w:tabs>
        <w:ind w:left="851" w:hanging="567"/>
        <w:jc w:val="both"/>
        <w:rPr>
          <w:sz w:val="22"/>
          <w:szCs w:val="22"/>
        </w:rPr>
      </w:pPr>
    </w:p>
    <w:p w:rsidR="00C733F5" w:rsidRPr="00CC32B2" w:rsidRDefault="00010385" w:rsidP="00994B60">
      <w:pPr>
        <w:jc w:val="both"/>
        <w:rPr>
          <w:b/>
          <w:sz w:val="22"/>
          <w:szCs w:val="22"/>
        </w:rPr>
      </w:pPr>
      <w:r w:rsidRPr="00CC32B2">
        <w:rPr>
          <w:b/>
          <w:sz w:val="22"/>
          <w:szCs w:val="22"/>
        </w:rPr>
        <w:t>7. Pušu paraksti:</w:t>
      </w:r>
    </w:p>
    <w:p w:rsidR="007F4CAC" w:rsidRPr="00CC32B2" w:rsidRDefault="007F4CAC" w:rsidP="00994B60">
      <w:pPr>
        <w:jc w:val="both"/>
        <w:rPr>
          <w:b/>
          <w:sz w:val="22"/>
          <w:szCs w:val="22"/>
        </w:rPr>
      </w:pPr>
    </w:p>
    <w:tbl>
      <w:tblPr>
        <w:tblW w:w="9379" w:type="dxa"/>
        <w:tblInd w:w="108" w:type="dxa"/>
        <w:tblLook w:val="04A0" w:firstRow="1" w:lastRow="0" w:firstColumn="1" w:lastColumn="0" w:noHBand="0" w:noVBand="1"/>
      </w:tblPr>
      <w:tblGrid>
        <w:gridCol w:w="1701"/>
        <w:gridCol w:w="4252"/>
        <w:gridCol w:w="324"/>
        <w:gridCol w:w="3102"/>
      </w:tblGrid>
      <w:tr w:rsidR="00C733F5" w:rsidRPr="00CC32B2" w:rsidTr="00CC32B2">
        <w:trPr>
          <w:trHeight w:val="80"/>
        </w:trPr>
        <w:tc>
          <w:tcPr>
            <w:tcW w:w="1701" w:type="dxa"/>
            <w:tcBorders>
              <w:top w:val="nil"/>
              <w:left w:val="nil"/>
              <w:bottom w:val="nil"/>
              <w:right w:val="nil"/>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LU vārdā:</w:t>
            </w:r>
          </w:p>
        </w:tc>
        <w:tc>
          <w:tcPr>
            <w:tcW w:w="4252" w:type="dxa"/>
            <w:tcBorders>
              <w:top w:val="nil"/>
              <w:left w:val="nil"/>
              <w:bottom w:val="single" w:sz="4" w:space="0" w:color="auto"/>
              <w:right w:val="nil"/>
            </w:tcBorders>
            <w:shd w:val="clear" w:color="auto" w:fill="auto"/>
            <w:noWrap/>
            <w:vAlign w:val="bottom"/>
            <w:hideMark/>
          </w:tcPr>
          <w:p w:rsidR="00C733F5" w:rsidRPr="00CC32B2" w:rsidRDefault="00C733F5" w:rsidP="00C13F3A">
            <w:pPr>
              <w:jc w:val="center"/>
              <w:rPr>
                <w:color w:val="000000"/>
                <w:sz w:val="22"/>
                <w:szCs w:val="22"/>
              </w:rPr>
            </w:pPr>
          </w:p>
        </w:tc>
        <w:tc>
          <w:tcPr>
            <w:tcW w:w="324" w:type="dxa"/>
            <w:tcBorders>
              <w:top w:val="nil"/>
              <w:left w:val="nil"/>
              <w:bottom w:val="nil"/>
              <w:right w:val="nil"/>
            </w:tcBorders>
            <w:shd w:val="clear" w:color="auto" w:fill="auto"/>
            <w:noWrap/>
            <w:vAlign w:val="bottom"/>
            <w:hideMark/>
          </w:tcPr>
          <w:p w:rsidR="00C733F5" w:rsidRPr="00CC32B2" w:rsidRDefault="00C733F5" w:rsidP="00441F48">
            <w:pPr>
              <w:rPr>
                <w:color w:val="000000"/>
                <w:sz w:val="22"/>
                <w:szCs w:val="22"/>
              </w:rPr>
            </w:pPr>
            <w:r w:rsidRPr="00CC32B2">
              <w:rPr>
                <w:color w:val="000000"/>
                <w:sz w:val="22"/>
                <w:szCs w:val="22"/>
              </w:rPr>
              <w:t>/</w:t>
            </w:r>
          </w:p>
        </w:tc>
        <w:tc>
          <w:tcPr>
            <w:tcW w:w="3102" w:type="dxa"/>
            <w:tcBorders>
              <w:top w:val="nil"/>
              <w:left w:val="nil"/>
              <w:bottom w:val="single" w:sz="4" w:space="0" w:color="auto"/>
              <w:right w:val="nil"/>
            </w:tcBorders>
            <w:shd w:val="clear" w:color="auto" w:fill="auto"/>
            <w:noWrap/>
            <w:vAlign w:val="bottom"/>
            <w:hideMark/>
          </w:tcPr>
          <w:p w:rsidR="00C733F5" w:rsidRPr="00CC32B2" w:rsidRDefault="00C13F3A" w:rsidP="00C13F3A">
            <w:pPr>
              <w:jc w:val="center"/>
              <w:rPr>
                <w:color w:val="000000"/>
                <w:sz w:val="22"/>
                <w:szCs w:val="22"/>
              </w:rPr>
            </w:pPr>
            <w:r w:rsidRPr="00CC32B2">
              <w:rPr>
                <w:color w:val="000000"/>
                <w:sz w:val="22"/>
                <w:szCs w:val="22"/>
              </w:rPr>
              <w:t>Linda Daniela</w:t>
            </w:r>
          </w:p>
        </w:tc>
      </w:tr>
      <w:tr w:rsidR="00C733F5" w:rsidRPr="00CC32B2" w:rsidTr="007F4CAC">
        <w:trPr>
          <w:trHeight w:val="300"/>
        </w:trPr>
        <w:tc>
          <w:tcPr>
            <w:tcW w:w="1701"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4252" w:type="dxa"/>
            <w:tcBorders>
              <w:top w:val="single" w:sz="4" w:space="0" w:color="auto"/>
              <w:left w:val="nil"/>
              <w:right w:val="nil"/>
            </w:tcBorders>
            <w:shd w:val="clear" w:color="auto" w:fill="auto"/>
            <w:noWrap/>
            <w:vAlign w:val="bottom"/>
            <w:hideMark/>
          </w:tcPr>
          <w:p w:rsidR="00C733F5" w:rsidRPr="00CC32B2" w:rsidRDefault="00C733F5" w:rsidP="00C13F3A">
            <w:pPr>
              <w:jc w:val="center"/>
              <w:rPr>
                <w:sz w:val="22"/>
                <w:szCs w:val="22"/>
              </w:rPr>
            </w:pPr>
          </w:p>
        </w:tc>
        <w:tc>
          <w:tcPr>
            <w:tcW w:w="324"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3102" w:type="dxa"/>
            <w:tcBorders>
              <w:top w:val="single" w:sz="4" w:space="0" w:color="auto"/>
              <w:left w:val="nil"/>
              <w:right w:val="nil"/>
            </w:tcBorders>
            <w:shd w:val="clear" w:color="auto" w:fill="auto"/>
            <w:noWrap/>
            <w:hideMark/>
          </w:tcPr>
          <w:p w:rsidR="00C733F5" w:rsidRPr="00CC32B2" w:rsidRDefault="00C733F5" w:rsidP="00C13F3A">
            <w:pPr>
              <w:jc w:val="center"/>
              <w:rPr>
                <w:i/>
                <w:iCs/>
                <w:color w:val="000000"/>
                <w:sz w:val="22"/>
                <w:szCs w:val="22"/>
              </w:rPr>
            </w:pPr>
            <w:r w:rsidRPr="00CC32B2">
              <w:rPr>
                <w:i/>
                <w:iCs/>
                <w:color w:val="000000"/>
                <w:sz w:val="16"/>
                <w:szCs w:val="22"/>
              </w:rPr>
              <w:t>atšifrējums</w:t>
            </w:r>
          </w:p>
        </w:tc>
      </w:tr>
      <w:tr w:rsidR="00C733F5" w:rsidRPr="00CC32B2" w:rsidTr="00CC32B2">
        <w:trPr>
          <w:trHeight w:val="80"/>
        </w:trPr>
        <w:tc>
          <w:tcPr>
            <w:tcW w:w="1701" w:type="dxa"/>
            <w:tcBorders>
              <w:top w:val="nil"/>
              <w:left w:val="nil"/>
              <w:bottom w:val="nil"/>
              <w:right w:val="nil"/>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Iestādes vārdā:</w:t>
            </w:r>
          </w:p>
        </w:tc>
        <w:tc>
          <w:tcPr>
            <w:tcW w:w="4252" w:type="dxa"/>
            <w:tcBorders>
              <w:top w:val="nil"/>
              <w:left w:val="nil"/>
              <w:bottom w:val="single" w:sz="4" w:space="0" w:color="auto"/>
              <w:right w:val="nil"/>
            </w:tcBorders>
            <w:shd w:val="clear" w:color="auto" w:fill="auto"/>
            <w:noWrap/>
            <w:vAlign w:val="bottom"/>
            <w:hideMark/>
          </w:tcPr>
          <w:p w:rsidR="00C733F5" w:rsidRPr="00CC32B2" w:rsidRDefault="00C733F5" w:rsidP="00C13F3A">
            <w:pPr>
              <w:jc w:val="center"/>
              <w:rPr>
                <w:color w:val="000000"/>
                <w:sz w:val="22"/>
                <w:szCs w:val="22"/>
              </w:rPr>
            </w:pPr>
          </w:p>
        </w:tc>
        <w:tc>
          <w:tcPr>
            <w:tcW w:w="324" w:type="dxa"/>
            <w:tcBorders>
              <w:top w:val="nil"/>
              <w:left w:val="nil"/>
              <w:bottom w:val="nil"/>
              <w:right w:val="nil"/>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w:t>
            </w:r>
          </w:p>
        </w:tc>
        <w:tc>
          <w:tcPr>
            <w:tcW w:w="3102" w:type="dxa"/>
            <w:tcBorders>
              <w:top w:val="nil"/>
              <w:left w:val="nil"/>
              <w:bottom w:val="single" w:sz="4" w:space="0" w:color="auto"/>
              <w:right w:val="nil"/>
            </w:tcBorders>
            <w:shd w:val="clear" w:color="auto" w:fill="auto"/>
            <w:noWrap/>
            <w:vAlign w:val="bottom"/>
            <w:hideMark/>
          </w:tcPr>
          <w:p w:rsidR="00C733F5" w:rsidRPr="00CC32B2" w:rsidRDefault="00C13F3A" w:rsidP="00C13F3A">
            <w:pPr>
              <w:jc w:val="center"/>
              <w:rPr>
                <w:i/>
                <w:color w:val="000000"/>
                <w:sz w:val="22"/>
                <w:szCs w:val="22"/>
              </w:rPr>
            </w:pPr>
            <w:r w:rsidRPr="00CC32B2">
              <w:rPr>
                <w:i/>
                <w:color w:val="FF0000"/>
                <w:sz w:val="22"/>
                <w:szCs w:val="22"/>
              </w:rPr>
              <w:t>Vārds Uzvārds</w:t>
            </w:r>
          </w:p>
        </w:tc>
      </w:tr>
      <w:tr w:rsidR="00C733F5" w:rsidRPr="00CC32B2" w:rsidTr="007F4CAC">
        <w:trPr>
          <w:trHeight w:val="300"/>
        </w:trPr>
        <w:tc>
          <w:tcPr>
            <w:tcW w:w="1701"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4252" w:type="dxa"/>
            <w:tcBorders>
              <w:top w:val="single" w:sz="4" w:space="0" w:color="auto"/>
              <w:left w:val="nil"/>
              <w:right w:val="nil"/>
            </w:tcBorders>
            <w:shd w:val="clear" w:color="auto" w:fill="auto"/>
            <w:noWrap/>
            <w:vAlign w:val="bottom"/>
            <w:hideMark/>
          </w:tcPr>
          <w:p w:rsidR="00C733F5" w:rsidRPr="00CC32B2" w:rsidRDefault="00C733F5" w:rsidP="00C13F3A">
            <w:pPr>
              <w:jc w:val="center"/>
              <w:rPr>
                <w:sz w:val="22"/>
                <w:szCs w:val="22"/>
              </w:rPr>
            </w:pPr>
          </w:p>
        </w:tc>
        <w:tc>
          <w:tcPr>
            <w:tcW w:w="324"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3102" w:type="dxa"/>
            <w:tcBorders>
              <w:top w:val="single" w:sz="4" w:space="0" w:color="auto"/>
              <w:left w:val="nil"/>
              <w:right w:val="nil"/>
            </w:tcBorders>
            <w:shd w:val="clear" w:color="auto" w:fill="auto"/>
            <w:noWrap/>
            <w:hideMark/>
          </w:tcPr>
          <w:p w:rsidR="00C733F5" w:rsidRPr="00CC32B2" w:rsidRDefault="00C733F5" w:rsidP="00C13F3A">
            <w:pPr>
              <w:jc w:val="center"/>
              <w:rPr>
                <w:i/>
                <w:iCs/>
                <w:color w:val="000000"/>
                <w:sz w:val="22"/>
                <w:szCs w:val="22"/>
              </w:rPr>
            </w:pPr>
            <w:r w:rsidRPr="00CC32B2">
              <w:rPr>
                <w:i/>
                <w:iCs/>
                <w:color w:val="000000"/>
                <w:sz w:val="16"/>
                <w:szCs w:val="22"/>
              </w:rPr>
              <w:t>atšifrējums</w:t>
            </w:r>
          </w:p>
        </w:tc>
      </w:tr>
      <w:tr w:rsidR="00C733F5" w:rsidRPr="00CC32B2" w:rsidTr="00CC32B2">
        <w:trPr>
          <w:trHeight w:val="138"/>
        </w:trPr>
        <w:tc>
          <w:tcPr>
            <w:tcW w:w="1701" w:type="dxa"/>
            <w:tcBorders>
              <w:top w:val="nil"/>
              <w:left w:val="nil"/>
              <w:bottom w:val="nil"/>
              <w:right w:val="nil"/>
            </w:tcBorders>
            <w:shd w:val="clear" w:color="auto" w:fill="auto"/>
            <w:noWrap/>
            <w:vAlign w:val="bottom"/>
            <w:hideMark/>
          </w:tcPr>
          <w:p w:rsidR="00C733F5" w:rsidRPr="00CC32B2" w:rsidRDefault="00512FFA" w:rsidP="00994B60">
            <w:pPr>
              <w:rPr>
                <w:color w:val="000000"/>
                <w:sz w:val="22"/>
                <w:szCs w:val="22"/>
              </w:rPr>
            </w:pPr>
            <w:r w:rsidRPr="00CC32B2">
              <w:rPr>
                <w:color w:val="000000"/>
                <w:sz w:val="22"/>
                <w:szCs w:val="22"/>
              </w:rPr>
              <w:t>Studējošais</w:t>
            </w:r>
            <w:r w:rsidR="00C733F5" w:rsidRPr="00CC32B2">
              <w:rPr>
                <w:color w:val="000000"/>
                <w:sz w:val="22"/>
                <w:szCs w:val="22"/>
              </w:rPr>
              <w:t>:</w:t>
            </w:r>
          </w:p>
        </w:tc>
        <w:tc>
          <w:tcPr>
            <w:tcW w:w="4252" w:type="dxa"/>
            <w:tcBorders>
              <w:top w:val="nil"/>
              <w:left w:val="nil"/>
              <w:bottom w:val="single" w:sz="4" w:space="0" w:color="auto"/>
              <w:right w:val="nil"/>
            </w:tcBorders>
            <w:shd w:val="clear" w:color="auto" w:fill="auto"/>
            <w:noWrap/>
            <w:vAlign w:val="bottom"/>
            <w:hideMark/>
          </w:tcPr>
          <w:p w:rsidR="00C733F5" w:rsidRPr="00CC32B2" w:rsidRDefault="00C733F5" w:rsidP="00C13F3A">
            <w:pPr>
              <w:jc w:val="center"/>
              <w:rPr>
                <w:color w:val="000000"/>
                <w:sz w:val="22"/>
                <w:szCs w:val="22"/>
              </w:rPr>
            </w:pPr>
          </w:p>
        </w:tc>
        <w:tc>
          <w:tcPr>
            <w:tcW w:w="324" w:type="dxa"/>
            <w:tcBorders>
              <w:top w:val="nil"/>
              <w:left w:val="nil"/>
              <w:bottom w:val="nil"/>
              <w:right w:val="nil"/>
            </w:tcBorders>
            <w:shd w:val="clear" w:color="auto" w:fill="auto"/>
            <w:noWrap/>
            <w:vAlign w:val="bottom"/>
            <w:hideMark/>
          </w:tcPr>
          <w:p w:rsidR="00C733F5" w:rsidRPr="00CC32B2" w:rsidRDefault="00C733F5" w:rsidP="00994B60">
            <w:pPr>
              <w:rPr>
                <w:color w:val="000000"/>
                <w:sz w:val="22"/>
                <w:szCs w:val="22"/>
              </w:rPr>
            </w:pPr>
            <w:r w:rsidRPr="00CC32B2">
              <w:rPr>
                <w:color w:val="000000"/>
                <w:sz w:val="22"/>
                <w:szCs w:val="22"/>
              </w:rPr>
              <w:t>/</w:t>
            </w:r>
          </w:p>
        </w:tc>
        <w:tc>
          <w:tcPr>
            <w:tcW w:w="3102" w:type="dxa"/>
            <w:tcBorders>
              <w:top w:val="nil"/>
              <w:left w:val="nil"/>
              <w:bottom w:val="single" w:sz="4" w:space="0" w:color="auto"/>
              <w:right w:val="nil"/>
            </w:tcBorders>
            <w:shd w:val="clear" w:color="auto" w:fill="auto"/>
            <w:noWrap/>
            <w:vAlign w:val="bottom"/>
            <w:hideMark/>
          </w:tcPr>
          <w:p w:rsidR="00C733F5" w:rsidRPr="00CC32B2" w:rsidRDefault="00C13F3A" w:rsidP="00C13F3A">
            <w:pPr>
              <w:jc w:val="center"/>
              <w:rPr>
                <w:i/>
                <w:color w:val="000000"/>
                <w:sz w:val="22"/>
                <w:szCs w:val="22"/>
              </w:rPr>
            </w:pPr>
            <w:r w:rsidRPr="00CC32B2">
              <w:rPr>
                <w:i/>
                <w:color w:val="FF0000"/>
                <w:sz w:val="22"/>
                <w:szCs w:val="22"/>
              </w:rPr>
              <w:t>Vārds Uzvārds</w:t>
            </w:r>
          </w:p>
        </w:tc>
      </w:tr>
      <w:tr w:rsidR="00C733F5" w:rsidRPr="00CC32B2" w:rsidTr="007F4CAC">
        <w:trPr>
          <w:trHeight w:val="300"/>
        </w:trPr>
        <w:tc>
          <w:tcPr>
            <w:tcW w:w="1701"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4252" w:type="dxa"/>
            <w:tcBorders>
              <w:top w:val="single" w:sz="4" w:space="0" w:color="auto"/>
              <w:left w:val="nil"/>
              <w:bottom w:val="nil"/>
              <w:right w:val="nil"/>
            </w:tcBorders>
            <w:shd w:val="clear" w:color="auto" w:fill="auto"/>
            <w:noWrap/>
            <w:vAlign w:val="bottom"/>
            <w:hideMark/>
          </w:tcPr>
          <w:p w:rsidR="00C733F5" w:rsidRPr="00CC32B2" w:rsidRDefault="00C733F5" w:rsidP="00994B60">
            <w:pPr>
              <w:rPr>
                <w:sz w:val="22"/>
                <w:szCs w:val="22"/>
              </w:rPr>
            </w:pPr>
          </w:p>
        </w:tc>
        <w:tc>
          <w:tcPr>
            <w:tcW w:w="324" w:type="dxa"/>
            <w:tcBorders>
              <w:top w:val="nil"/>
              <w:left w:val="nil"/>
              <w:bottom w:val="nil"/>
              <w:right w:val="nil"/>
            </w:tcBorders>
            <w:shd w:val="clear" w:color="auto" w:fill="auto"/>
            <w:noWrap/>
            <w:vAlign w:val="bottom"/>
            <w:hideMark/>
          </w:tcPr>
          <w:p w:rsidR="00C733F5" w:rsidRPr="00CC32B2" w:rsidRDefault="00C733F5" w:rsidP="00994B60">
            <w:pPr>
              <w:rPr>
                <w:sz w:val="22"/>
                <w:szCs w:val="22"/>
              </w:rPr>
            </w:pPr>
          </w:p>
        </w:tc>
        <w:tc>
          <w:tcPr>
            <w:tcW w:w="3102" w:type="dxa"/>
            <w:tcBorders>
              <w:top w:val="single" w:sz="4" w:space="0" w:color="auto"/>
              <w:left w:val="nil"/>
              <w:bottom w:val="nil"/>
              <w:right w:val="nil"/>
            </w:tcBorders>
            <w:shd w:val="clear" w:color="auto" w:fill="auto"/>
            <w:noWrap/>
            <w:hideMark/>
          </w:tcPr>
          <w:p w:rsidR="00C733F5" w:rsidRPr="00CC32B2" w:rsidRDefault="00C733F5" w:rsidP="00994B60">
            <w:pPr>
              <w:jc w:val="center"/>
              <w:rPr>
                <w:i/>
                <w:iCs/>
                <w:color w:val="000000"/>
                <w:sz w:val="22"/>
                <w:szCs w:val="22"/>
              </w:rPr>
            </w:pPr>
            <w:r w:rsidRPr="00CC32B2">
              <w:rPr>
                <w:i/>
                <w:iCs/>
                <w:color w:val="000000"/>
                <w:sz w:val="16"/>
                <w:szCs w:val="22"/>
              </w:rPr>
              <w:t>atšifrējums</w:t>
            </w:r>
          </w:p>
        </w:tc>
      </w:tr>
    </w:tbl>
    <w:p w:rsidR="008142AB" w:rsidRPr="00CC32B2" w:rsidRDefault="008142AB" w:rsidP="00315803">
      <w:pPr>
        <w:spacing w:after="120"/>
        <w:rPr>
          <w:sz w:val="22"/>
          <w:szCs w:val="22"/>
          <w:lang w:eastAsia="en-US"/>
        </w:rPr>
      </w:pPr>
    </w:p>
    <w:sectPr w:rsidR="008142AB" w:rsidRPr="00CC32B2" w:rsidSect="00CC32B2">
      <w:footerReference w:type="even" r:id="rId8"/>
      <w:footerReference w:type="default" r:id="rId9"/>
      <w:footerReference w:type="first" r:id="rId10"/>
      <w:pgSz w:w="11907" w:h="16840"/>
      <w:pgMar w:top="851" w:right="851" w:bottom="1134" w:left="1701" w:header="709" w:footer="177"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6C" w:rsidRDefault="009E2B6C">
      <w:r>
        <w:separator/>
      </w:r>
    </w:p>
    <w:p w:rsidR="009E2B6C" w:rsidRDefault="009E2B6C"/>
  </w:endnote>
  <w:endnote w:type="continuationSeparator" w:id="0">
    <w:p w:rsidR="009E2B6C" w:rsidRDefault="009E2B6C">
      <w:r>
        <w:continuationSeparator/>
      </w:r>
    </w:p>
    <w:p w:rsidR="009E2B6C" w:rsidRDefault="009E2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B4" w:rsidRDefault="00F00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BB4" w:rsidRDefault="00F00BB4">
    <w:pPr>
      <w:pStyle w:val="Footer"/>
      <w:ind w:right="360"/>
    </w:pPr>
  </w:p>
  <w:p w:rsidR="00F00BB4" w:rsidRDefault="00F00B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9817DA">
    <w:pPr>
      <w:pStyle w:val="Footer"/>
      <w:jc w:val="right"/>
      <w:rPr>
        <w:noProof w:val="0"/>
        <w:sz w:val="22"/>
      </w:rPr>
    </w:pPr>
  </w:p>
  <w:p w:rsidR="009817DA" w:rsidRPr="009817DA" w:rsidRDefault="009817DA">
    <w:pPr>
      <w:pStyle w:val="Footer"/>
      <w:jc w:val="right"/>
      <w:rPr>
        <w:sz w:val="22"/>
      </w:rPr>
    </w:pPr>
    <w:r w:rsidRPr="009817DA">
      <w:rPr>
        <w:noProof w:val="0"/>
        <w:sz w:val="22"/>
      </w:rPr>
      <w:fldChar w:fldCharType="begin"/>
    </w:r>
    <w:r w:rsidRPr="009817DA">
      <w:rPr>
        <w:sz w:val="22"/>
      </w:rPr>
      <w:instrText xml:space="preserve"> PAGE   \* MERGEFORMAT </w:instrText>
    </w:r>
    <w:r w:rsidRPr="009817DA">
      <w:rPr>
        <w:noProof w:val="0"/>
        <w:sz w:val="22"/>
      </w:rPr>
      <w:fldChar w:fldCharType="separate"/>
    </w:r>
    <w:r w:rsidR="00424BD9">
      <w:rPr>
        <w:sz w:val="22"/>
      </w:rPr>
      <w:t>2</w:t>
    </w:r>
    <w:r w:rsidRPr="009817DA">
      <w:rPr>
        <w:sz w:val="22"/>
      </w:rPr>
      <w:fldChar w:fldCharType="end"/>
    </w:r>
  </w:p>
  <w:p w:rsidR="009817DA" w:rsidRDefault="00981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DA" w:rsidRDefault="009817DA">
    <w:pPr>
      <w:pStyle w:val="Footer"/>
      <w:jc w:val="right"/>
      <w:rPr>
        <w:noProof w:val="0"/>
        <w:sz w:val="22"/>
        <w:szCs w:val="22"/>
      </w:rPr>
    </w:pPr>
  </w:p>
  <w:p w:rsidR="009817DA" w:rsidRPr="009817DA" w:rsidRDefault="009817DA">
    <w:pPr>
      <w:pStyle w:val="Footer"/>
      <w:jc w:val="right"/>
      <w:rPr>
        <w:sz w:val="22"/>
        <w:szCs w:val="22"/>
      </w:rPr>
    </w:pPr>
    <w:r w:rsidRPr="009817DA">
      <w:rPr>
        <w:noProof w:val="0"/>
        <w:sz w:val="22"/>
        <w:szCs w:val="22"/>
      </w:rPr>
      <w:fldChar w:fldCharType="begin"/>
    </w:r>
    <w:r w:rsidRPr="009817DA">
      <w:rPr>
        <w:sz w:val="22"/>
        <w:szCs w:val="22"/>
      </w:rPr>
      <w:instrText xml:space="preserve"> PAGE   \* MERGEFORMAT </w:instrText>
    </w:r>
    <w:r w:rsidRPr="009817DA">
      <w:rPr>
        <w:noProof w:val="0"/>
        <w:sz w:val="22"/>
        <w:szCs w:val="22"/>
      </w:rPr>
      <w:fldChar w:fldCharType="separate"/>
    </w:r>
    <w:r>
      <w:rPr>
        <w:sz w:val="22"/>
        <w:szCs w:val="22"/>
      </w:rPr>
      <w:t>1</w:t>
    </w:r>
    <w:r w:rsidRPr="009817DA">
      <w:rPr>
        <w:sz w:val="22"/>
        <w:szCs w:val="22"/>
      </w:rPr>
      <w:fldChar w:fldCharType="end"/>
    </w:r>
  </w:p>
  <w:p w:rsidR="009817DA" w:rsidRDefault="0098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6C" w:rsidRDefault="009E2B6C">
      <w:r>
        <w:separator/>
      </w:r>
    </w:p>
    <w:p w:rsidR="009E2B6C" w:rsidRDefault="009E2B6C"/>
  </w:footnote>
  <w:footnote w:type="continuationSeparator" w:id="0">
    <w:p w:rsidR="009E2B6C" w:rsidRDefault="009E2B6C">
      <w:r>
        <w:continuationSeparator/>
      </w:r>
    </w:p>
    <w:p w:rsidR="009E2B6C" w:rsidRDefault="009E2B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483"/>
    <w:multiLevelType w:val="hybridMultilevel"/>
    <w:tmpl w:val="0DD28B2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02B2155C"/>
    <w:multiLevelType w:val="multilevel"/>
    <w:tmpl w:val="28187038"/>
    <w:lvl w:ilvl="0">
      <w:start w:val="1"/>
      <w:numFmt w:val="decimal"/>
      <w:suff w:val="space"/>
      <w:lvlText w:val="%1."/>
      <w:lvlJc w:val="left"/>
      <w:pPr>
        <w:ind w:left="1080" w:hanging="360"/>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4A309DF"/>
    <w:multiLevelType w:val="hybridMultilevel"/>
    <w:tmpl w:val="ECB6CB5A"/>
    <w:lvl w:ilvl="0" w:tplc="3A5A0A56">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135857"/>
    <w:multiLevelType w:val="hybridMultilevel"/>
    <w:tmpl w:val="7FD810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7F6B4A"/>
    <w:multiLevelType w:val="multilevel"/>
    <w:tmpl w:val="8E5CE04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i w:val="0"/>
        <w:sz w:val="22"/>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70017A2"/>
    <w:multiLevelType w:val="multilevel"/>
    <w:tmpl w:val="5F08505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3A78F8"/>
    <w:multiLevelType w:val="hybridMultilevel"/>
    <w:tmpl w:val="D6368D2A"/>
    <w:lvl w:ilvl="0" w:tplc="6D88954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D2FA4"/>
    <w:multiLevelType w:val="multilevel"/>
    <w:tmpl w:val="FBC8DBE6"/>
    <w:lvl w:ilvl="0">
      <w:start w:val="3"/>
      <w:numFmt w:val="decimal"/>
      <w:lvlText w:val="%1."/>
      <w:lvlJc w:val="left"/>
      <w:pPr>
        <w:tabs>
          <w:tab w:val="num" w:pos="720"/>
        </w:tabs>
        <w:ind w:left="720" w:hanging="360"/>
      </w:pPr>
      <w:rPr>
        <w:rFonts w:hint="default"/>
      </w:rPr>
    </w:lvl>
    <w:lvl w:ilvl="1">
      <w:start w:val="1"/>
      <w:numFmt w:val="decimal"/>
      <w:isLgl/>
      <w:suff w:val="space"/>
      <w:lvlText w:val="%1.%2."/>
      <w:lvlJc w:val="left"/>
      <w:pPr>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88A7E1F"/>
    <w:multiLevelType w:val="hybridMultilevel"/>
    <w:tmpl w:val="DD4E7FE6"/>
    <w:lvl w:ilvl="0" w:tplc="BF3840B6">
      <w:start w:val="1"/>
      <w:numFmt w:val="upperRoman"/>
      <w:lvlText w:val="%1."/>
      <w:lvlJc w:val="left"/>
      <w:pPr>
        <w:ind w:left="1080" w:hanging="72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D40D00"/>
    <w:multiLevelType w:val="hybridMultilevel"/>
    <w:tmpl w:val="9018888C"/>
    <w:lvl w:ilvl="0" w:tplc="6024B830">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317872B2"/>
    <w:multiLevelType w:val="hybridMultilevel"/>
    <w:tmpl w:val="EDDCD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7C1E4A"/>
    <w:multiLevelType w:val="hybridMultilevel"/>
    <w:tmpl w:val="2898C676"/>
    <w:lvl w:ilvl="0" w:tplc="FD4CD48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D91484"/>
    <w:multiLevelType w:val="hybridMultilevel"/>
    <w:tmpl w:val="6F86FF6E"/>
    <w:lvl w:ilvl="0" w:tplc="9216E8E6">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8B0AA9"/>
    <w:multiLevelType w:val="multilevel"/>
    <w:tmpl w:val="76CE3214"/>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EC80B1B"/>
    <w:multiLevelType w:val="hybridMultilevel"/>
    <w:tmpl w:val="7E24BE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AF831F6"/>
    <w:multiLevelType w:val="multilevel"/>
    <w:tmpl w:val="F93AB540"/>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D6D4C15"/>
    <w:multiLevelType w:val="multilevel"/>
    <w:tmpl w:val="E7F2C8A6"/>
    <w:lvl w:ilvl="0">
      <w:start w:val="1"/>
      <w:numFmt w:val="decimal"/>
      <w:lvlText w:val="%1."/>
      <w:lvlJc w:val="left"/>
      <w:pPr>
        <w:ind w:left="360" w:hanging="360"/>
      </w:pPr>
      <w:rPr>
        <w:i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3325A"/>
    <w:multiLevelType w:val="hybridMultilevel"/>
    <w:tmpl w:val="F76A44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410A3C"/>
    <w:multiLevelType w:val="multilevel"/>
    <w:tmpl w:val="E9BA44BA"/>
    <w:lvl w:ilvl="0">
      <w:start w:val="5"/>
      <w:numFmt w:val="decimal"/>
      <w:suff w:val="space"/>
      <w:lvlText w:val="%1."/>
      <w:lvlJc w:val="left"/>
      <w:pPr>
        <w:ind w:left="720" w:hanging="360"/>
      </w:pPr>
      <w:rPr>
        <w:rFonts w:hint="default"/>
      </w:rPr>
    </w:lvl>
    <w:lvl w:ilvl="1">
      <w:start w:val="5"/>
      <w:numFmt w:val="decimal"/>
      <w:isLgl/>
      <w:suff w:val="space"/>
      <w:lvlText w:val="%1.%2."/>
      <w:lvlJc w:val="left"/>
      <w:pPr>
        <w:ind w:left="1131" w:hanging="705"/>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753A7164"/>
    <w:multiLevelType w:val="multilevel"/>
    <w:tmpl w:val="FA36894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131" w:hanging="705"/>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7AA26472"/>
    <w:multiLevelType w:val="multilevel"/>
    <w:tmpl w:val="4B6C0026"/>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0C45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9"/>
  </w:num>
  <w:num w:numId="3">
    <w:abstractNumId w:val="7"/>
  </w:num>
  <w:num w:numId="4">
    <w:abstractNumId w:val="4"/>
  </w:num>
  <w:num w:numId="5">
    <w:abstractNumId w:val="16"/>
  </w:num>
  <w:num w:numId="6">
    <w:abstractNumId w:val="5"/>
  </w:num>
  <w:num w:numId="7">
    <w:abstractNumId w:val="18"/>
  </w:num>
  <w:num w:numId="8">
    <w:abstractNumId w:val="13"/>
  </w:num>
  <w:num w:numId="9">
    <w:abstractNumId w:val="15"/>
  </w:num>
  <w:num w:numId="10">
    <w:abstractNumId w:val="3"/>
  </w:num>
  <w:num w:numId="11">
    <w:abstractNumId w:val="1"/>
  </w:num>
  <w:num w:numId="12">
    <w:abstractNumId w:val="21"/>
  </w:num>
  <w:num w:numId="13">
    <w:abstractNumId w:val="6"/>
  </w:num>
  <w:num w:numId="14">
    <w:abstractNumId w:val="2"/>
  </w:num>
  <w:num w:numId="15">
    <w:abstractNumId w:val="20"/>
  </w:num>
  <w:num w:numId="16">
    <w:abstractNumId w:val="8"/>
  </w:num>
  <w:num w:numId="17">
    <w:abstractNumId w:val="11"/>
  </w:num>
  <w:num w:numId="18">
    <w:abstractNumId w:val="12"/>
  </w:num>
  <w:num w:numId="19">
    <w:abstractNumId w:val="10"/>
  </w:num>
  <w:num w:numId="20">
    <w:abstractNumId w:val="14"/>
  </w:num>
  <w:num w:numId="21">
    <w:abstractNumId w:val="17"/>
  </w:num>
  <w:num w:numId="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66"/>
    <w:rsid w:val="000054FD"/>
    <w:rsid w:val="00010385"/>
    <w:rsid w:val="000176DD"/>
    <w:rsid w:val="00030DCF"/>
    <w:rsid w:val="0003703E"/>
    <w:rsid w:val="000504AF"/>
    <w:rsid w:val="00052123"/>
    <w:rsid w:val="00061287"/>
    <w:rsid w:val="00062B25"/>
    <w:rsid w:val="000818B2"/>
    <w:rsid w:val="000829E9"/>
    <w:rsid w:val="000865D3"/>
    <w:rsid w:val="00086DCF"/>
    <w:rsid w:val="0009006F"/>
    <w:rsid w:val="000A4EE9"/>
    <w:rsid w:val="000A5DCA"/>
    <w:rsid w:val="000B16CD"/>
    <w:rsid w:val="000B79BC"/>
    <w:rsid w:val="000C3264"/>
    <w:rsid w:val="000D2F70"/>
    <w:rsid w:val="000D6BAB"/>
    <w:rsid w:val="000D7A4B"/>
    <w:rsid w:val="00102CA3"/>
    <w:rsid w:val="00107919"/>
    <w:rsid w:val="00110F48"/>
    <w:rsid w:val="001170DA"/>
    <w:rsid w:val="0011764F"/>
    <w:rsid w:val="00124426"/>
    <w:rsid w:val="00143E0C"/>
    <w:rsid w:val="0014786A"/>
    <w:rsid w:val="00150338"/>
    <w:rsid w:val="001551C4"/>
    <w:rsid w:val="00164DE7"/>
    <w:rsid w:val="00170840"/>
    <w:rsid w:val="001756E7"/>
    <w:rsid w:val="00176C41"/>
    <w:rsid w:val="0018006B"/>
    <w:rsid w:val="00182ED3"/>
    <w:rsid w:val="001931EA"/>
    <w:rsid w:val="001A0EF9"/>
    <w:rsid w:val="001A1222"/>
    <w:rsid w:val="001A3AAC"/>
    <w:rsid w:val="001A71CA"/>
    <w:rsid w:val="001B2FAB"/>
    <w:rsid w:val="001B34C6"/>
    <w:rsid w:val="001B5B97"/>
    <w:rsid w:val="001B62EA"/>
    <w:rsid w:val="001C1289"/>
    <w:rsid w:val="001C1A24"/>
    <w:rsid w:val="001C2A3D"/>
    <w:rsid w:val="001C4253"/>
    <w:rsid w:val="001C5765"/>
    <w:rsid w:val="001C5E22"/>
    <w:rsid w:val="001C6725"/>
    <w:rsid w:val="001C7CAC"/>
    <w:rsid w:val="001D6F95"/>
    <w:rsid w:val="001E0061"/>
    <w:rsid w:val="001E505B"/>
    <w:rsid w:val="001F59AA"/>
    <w:rsid w:val="002034C9"/>
    <w:rsid w:val="002047C8"/>
    <w:rsid w:val="00217426"/>
    <w:rsid w:val="00220DDB"/>
    <w:rsid w:val="00221712"/>
    <w:rsid w:val="00225B52"/>
    <w:rsid w:val="002261B6"/>
    <w:rsid w:val="00235A7F"/>
    <w:rsid w:val="0024753E"/>
    <w:rsid w:val="00256CB2"/>
    <w:rsid w:val="0026304D"/>
    <w:rsid w:val="0026456F"/>
    <w:rsid w:val="00271FC4"/>
    <w:rsid w:val="00273A85"/>
    <w:rsid w:val="002758C8"/>
    <w:rsid w:val="00285999"/>
    <w:rsid w:val="002914A4"/>
    <w:rsid w:val="002A6833"/>
    <w:rsid w:val="002B443A"/>
    <w:rsid w:val="002C4699"/>
    <w:rsid w:val="002D40D7"/>
    <w:rsid w:val="002E55B6"/>
    <w:rsid w:val="002E60A0"/>
    <w:rsid w:val="002E76AF"/>
    <w:rsid w:val="00312963"/>
    <w:rsid w:val="00314E73"/>
    <w:rsid w:val="00315803"/>
    <w:rsid w:val="00315905"/>
    <w:rsid w:val="003174B7"/>
    <w:rsid w:val="0032345B"/>
    <w:rsid w:val="00331D8E"/>
    <w:rsid w:val="00342A58"/>
    <w:rsid w:val="00345E0C"/>
    <w:rsid w:val="003467AE"/>
    <w:rsid w:val="003523DA"/>
    <w:rsid w:val="003523FA"/>
    <w:rsid w:val="003576B9"/>
    <w:rsid w:val="00367658"/>
    <w:rsid w:val="00372932"/>
    <w:rsid w:val="00372C40"/>
    <w:rsid w:val="00372FFD"/>
    <w:rsid w:val="00373F9E"/>
    <w:rsid w:val="0037425E"/>
    <w:rsid w:val="003917FA"/>
    <w:rsid w:val="003A4175"/>
    <w:rsid w:val="003B0799"/>
    <w:rsid w:val="003B5D56"/>
    <w:rsid w:val="003B6998"/>
    <w:rsid w:val="003C532B"/>
    <w:rsid w:val="003D284B"/>
    <w:rsid w:val="003D3D26"/>
    <w:rsid w:val="003E124C"/>
    <w:rsid w:val="003E4F30"/>
    <w:rsid w:val="003E60CB"/>
    <w:rsid w:val="003F3F8C"/>
    <w:rsid w:val="004004DB"/>
    <w:rsid w:val="00401636"/>
    <w:rsid w:val="004022FF"/>
    <w:rsid w:val="0040302C"/>
    <w:rsid w:val="00413173"/>
    <w:rsid w:val="0041421F"/>
    <w:rsid w:val="004150C6"/>
    <w:rsid w:val="00424BD9"/>
    <w:rsid w:val="004321F2"/>
    <w:rsid w:val="004344B4"/>
    <w:rsid w:val="00441F48"/>
    <w:rsid w:val="0044489C"/>
    <w:rsid w:val="004456F7"/>
    <w:rsid w:val="00445838"/>
    <w:rsid w:val="00451193"/>
    <w:rsid w:val="00451676"/>
    <w:rsid w:val="00454CC1"/>
    <w:rsid w:val="004575DB"/>
    <w:rsid w:val="00481AB6"/>
    <w:rsid w:val="00482958"/>
    <w:rsid w:val="004A26C6"/>
    <w:rsid w:val="004A3CEB"/>
    <w:rsid w:val="004C073B"/>
    <w:rsid w:val="004C47AC"/>
    <w:rsid w:val="004D302D"/>
    <w:rsid w:val="004D52D9"/>
    <w:rsid w:val="004E2FCD"/>
    <w:rsid w:val="004E478F"/>
    <w:rsid w:val="004E753B"/>
    <w:rsid w:val="004F5711"/>
    <w:rsid w:val="004F669F"/>
    <w:rsid w:val="005040CE"/>
    <w:rsid w:val="00512FFA"/>
    <w:rsid w:val="005134C5"/>
    <w:rsid w:val="005162A4"/>
    <w:rsid w:val="00516F2E"/>
    <w:rsid w:val="005230A9"/>
    <w:rsid w:val="00543C13"/>
    <w:rsid w:val="00550D4E"/>
    <w:rsid w:val="00556725"/>
    <w:rsid w:val="00562EFE"/>
    <w:rsid w:val="00566B2B"/>
    <w:rsid w:val="0057774F"/>
    <w:rsid w:val="00581B3D"/>
    <w:rsid w:val="00594470"/>
    <w:rsid w:val="00596DCB"/>
    <w:rsid w:val="005C7CA8"/>
    <w:rsid w:val="005D53DF"/>
    <w:rsid w:val="005E4D5A"/>
    <w:rsid w:val="0060596D"/>
    <w:rsid w:val="0061026E"/>
    <w:rsid w:val="00621A09"/>
    <w:rsid w:val="00627424"/>
    <w:rsid w:val="00637349"/>
    <w:rsid w:val="00642006"/>
    <w:rsid w:val="006479E2"/>
    <w:rsid w:val="00650A6D"/>
    <w:rsid w:val="006600BD"/>
    <w:rsid w:val="0066095B"/>
    <w:rsid w:val="00665A09"/>
    <w:rsid w:val="0066705E"/>
    <w:rsid w:val="00670034"/>
    <w:rsid w:val="00674E26"/>
    <w:rsid w:val="00677557"/>
    <w:rsid w:val="00694384"/>
    <w:rsid w:val="00694F67"/>
    <w:rsid w:val="006A2C0A"/>
    <w:rsid w:val="006A3D18"/>
    <w:rsid w:val="006B2385"/>
    <w:rsid w:val="006B2990"/>
    <w:rsid w:val="006B3F10"/>
    <w:rsid w:val="006C0F6E"/>
    <w:rsid w:val="006C5BF1"/>
    <w:rsid w:val="006D23FB"/>
    <w:rsid w:val="006E1CB3"/>
    <w:rsid w:val="006E6A03"/>
    <w:rsid w:val="006F521C"/>
    <w:rsid w:val="006F69BC"/>
    <w:rsid w:val="006F6B83"/>
    <w:rsid w:val="00702B80"/>
    <w:rsid w:val="007121E9"/>
    <w:rsid w:val="00716186"/>
    <w:rsid w:val="007307A7"/>
    <w:rsid w:val="007465A0"/>
    <w:rsid w:val="00751A46"/>
    <w:rsid w:val="0076393C"/>
    <w:rsid w:val="00765220"/>
    <w:rsid w:val="00774C00"/>
    <w:rsid w:val="007777D2"/>
    <w:rsid w:val="00787677"/>
    <w:rsid w:val="00787705"/>
    <w:rsid w:val="00791010"/>
    <w:rsid w:val="007930A9"/>
    <w:rsid w:val="007952A0"/>
    <w:rsid w:val="00795342"/>
    <w:rsid w:val="00795B32"/>
    <w:rsid w:val="007B6102"/>
    <w:rsid w:val="007C24AA"/>
    <w:rsid w:val="007D04E3"/>
    <w:rsid w:val="007D2EF1"/>
    <w:rsid w:val="007D6890"/>
    <w:rsid w:val="007D74FE"/>
    <w:rsid w:val="007F4CAC"/>
    <w:rsid w:val="007F5591"/>
    <w:rsid w:val="00801DD1"/>
    <w:rsid w:val="0080260A"/>
    <w:rsid w:val="008068AB"/>
    <w:rsid w:val="008142AB"/>
    <w:rsid w:val="0081548B"/>
    <w:rsid w:val="008162CC"/>
    <w:rsid w:val="0082189C"/>
    <w:rsid w:val="00843124"/>
    <w:rsid w:val="00847CA0"/>
    <w:rsid w:val="00862D2F"/>
    <w:rsid w:val="008664D9"/>
    <w:rsid w:val="00867652"/>
    <w:rsid w:val="00874224"/>
    <w:rsid w:val="00880857"/>
    <w:rsid w:val="0088115A"/>
    <w:rsid w:val="008919E7"/>
    <w:rsid w:val="008921F5"/>
    <w:rsid w:val="00895F26"/>
    <w:rsid w:val="008A277E"/>
    <w:rsid w:val="008A4E23"/>
    <w:rsid w:val="008B3E31"/>
    <w:rsid w:val="008B689A"/>
    <w:rsid w:val="008C09D7"/>
    <w:rsid w:val="008C5192"/>
    <w:rsid w:val="008C55CF"/>
    <w:rsid w:val="008C7484"/>
    <w:rsid w:val="008C7AB3"/>
    <w:rsid w:val="008D2033"/>
    <w:rsid w:val="008D39E8"/>
    <w:rsid w:val="008D6B24"/>
    <w:rsid w:val="008E0858"/>
    <w:rsid w:val="008F0805"/>
    <w:rsid w:val="0090005F"/>
    <w:rsid w:val="009020C5"/>
    <w:rsid w:val="009026A4"/>
    <w:rsid w:val="00903E14"/>
    <w:rsid w:val="009107BE"/>
    <w:rsid w:val="0091327E"/>
    <w:rsid w:val="0094517E"/>
    <w:rsid w:val="009455C6"/>
    <w:rsid w:val="009626F5"/>
    <w:rsid w:val="00965215"/>
    <w:rsid w:val="009702B1"/>
    <w:rsid w:val="009709B0"/>
    <w:rsid w:val="0097274E"/>
    <w:rsid w:val="009737EE"/>
    <w:rsid w:val="00977784"/>
    <w:rsid w:val="009817DA"/>
    <w:rsid w:val="00982EF9"/>
    <w:rsid w:val="0099493F"/>
    <w:rsid w:val="00994B60"/>
    <w:rsid w:val="009A30F7"/>
    <w:rsid w:val="009B4BEF"/>
    <w:rsid w:val="009C2BBB"/>
    <w:rsid w:val="009D2DD1"/>
    <w:rsid w:val="009E1A95"/>
    <w:rsid w:val="009E2B6C"/>
    <w:rsid w:val="009F17C9"/>
    <w:rsid w:val="009F3509"/>
    <w:rsid w:val="009F633D"/>
    <w:rsid w:val="009F778B"/>
    <w:rsid w:val="00A077D4"/>
    <w:rsid w:val="00A11395"/>
    <w:rsid w:val="00A14C3B"/>
    <w:rsid w:val="00A22582"/>
    <w:rsid w:val="00A4006F"/>
    <w:rsid w:val="00A54B13"/>
    <w:rsid w:val="00A62000"/>
    <w:rsid w:val="00A62FA1"/>
    <w:rsid w:val="00A73FC0"/>
    <w:rsid w:val="00A747EA"/>
    <w:rsid w:val="00A7558C"/>
    <w:rsid w:val="00A80918"/>
    <w:rsid w:val="00A836E8"/>
    <w:rsid w:val="00A93DF4"/>
    <w:rsid w:val="00A94551"/>
    <w:rsid w:val="00A96DF7"/>
    <w:rsid w:val="00AA08F7"/>
    <w:rsid w:val="00AA1036"/>
    <w:rsid w:val="00AA4973"/>
    <w:rsid w:val="00AA4DE0"/>
    <w:rsid w:val="00AA5574"/>
    <w:rsid w:val="00AA616E"/>
    <w:rsid w:val="00AA70F3"/>
    <w:rsid w:val="00AB6412"/>
    <w:rsid w:val="00AC70BC"/>
    <w:rsid w:val="00AC7308"/>
    <w:rsid w:val="00AD098E"/>
    <w:rsid w:val="00AE235D"/>
    <w:rsid w:val="00AE24AB"/>
    <w:rsid w:val="00AE3BB6"/>
    <w:rsid w:val="00AE49B5"/>
    <w:rsid w:val="00B00C1A"/>
    <w:rsid w:val="00B034CC"/>
    <w:rsid w:val="00B06269"/>
    <w:rsid w:val="00B06D51"/>
    <w:rsid w:val="00B158FC"/>
    <w:rsid w:val="00B21E33"/>
    <w:rsid w:val="00B22988"/>
    <w:rsid w:val="00B36687"/>
    <w:rsid w:val="00B45451"/>
    <w:rsid w:val="00B577F2"/>
    <w:rsid w:val="00B60876"/>
    <w:rsid w:val="00B61DA2"/>
    <w:rsid w:val="00B70431"/>
    <w:rsid w:val="00B72F8E"/>
    <w:rsid w:val="00B82FBC"/>
    <w:rsid w:val="00B95C75"/>
    <w:rsid w:val="00B964BE"/>
    <w:rsid w:val="00BA2557"/>
    <w:rsid w:val="00BA3EB0"/>
    <w:rsid w:val="00BB3491"/>
    <w:rsid w:val="00BB439A"/>
    <w:rsid w:val="00BB7A83"/>
    <w:rsid w:val="00BC5A89"/>
    <w:rsid w:val="00BC63A7"/>
    <w:rsid w:val="00BC7721"/>
    <w:rsid w:val="00BD1E78"/>
    <w:rsid w:val="00BD7802"/>
    <w:rsid w:val="00BE3D08"/>
    <w:rsid w:val="00BE5260"/>
    <w:rsid w:val="00BF1030"/>
    <w:rsid w:val="00BF15CC"/>
    <w:rsid w:val="00BF3CA6"/>
    <w:rsid w:val="00C065A4"/>
    <w:rsid w:val="00C13F3A"/>
    <w:rsid w:val="00C1682C"/>
    <w:rsid w:val="00C23C21"/>
    <w:rsid w:val="00C33292"/>
    <w:rsid w:val="00C360D1"/>
    <w:rsid w:val="00C40463"/>
    <w:rsid w:val="00C40E3C"/>
    <w:rsid w:val="00C40F2D"/>
    <w:rsid w:val="00C410FF"/>
    <w:rsid w:val="00C424AF"/>
    <w:rsid w:val="00C56256"/>
    <w:rsid w:val="00C56398"/>
    <w:rsid w:val="00C66961"/>
    <w:rsid w:val="00C72D5C"/>
    <w:rsid w:val="00C733F5"/>
    <w:rsid w:val="00C93B50"/>
    <w:rsid w:val="00CA1AAF"/>
    <w:rsid w:val="00CA28B9"/>
    <w:rsid w:val="00CA574D"/>
    <w:rsid w:val="00CB42F8"/>
    <w:rsid w:val="00CC2DF6"/>
    <w:rsid w:val="00CC32B2"/>
    <w:rsid w:val="00CD0019"/>
    <w:rsid w:val="00CD7261"/>
    <w:rsid w:val="00CE0306"/>
    <w:rsid w:val="00CF1EC2"/>
    <w:rsid w:val="00CF597C"/>
    <w:rsid w:val="00CF6A38"/>
    <w:rsid w:val="00D01D12"/>
    <w:rsid w:val="00D01F54"/>
    <w:rsid w:val="00D0731E"/>
    <w:rsid w:val="00D23C07"/>
    <w:rsid w:val="00D2534C"/>
    <w:rsid w:val="00D30A4A"/>
    <w:rsid w:val="00D3528F"/>
    <w:rsid w:val="00D4504F"/>
    <w:rsid w:val="00D46A25"/>
    <w:rsid w:val="00D609E2"/>
    <w:rsid w:val="00D62060"/>
    <w:rsid w:val="00D63183"/>
    <w:rsid w:val="00D72089"/>
    <w:rsid w:val="00D82BC8"/>
    <w:rsid w:val="00D8548D"/>
    <w:rsid w:val="00D85A3D"/>
    <w:rsid w:val="00D94FFC"/>
    <w:rsid w:val="00DA6955"/>
    <w:rsid w:val="00DB0B45"/>
    <w:rsid w:val="00DB1903"/>
    <w:rsid w:val="00DB5EC5"/>
    <w:rsid w:val="00DC0DC4"/>
    <w:rsid w:val="00DC2BF7"/>
    <w:rsid w:val="00DC3FE4"/>
    <w:rsid w:val="00DE4048"/>
    <w:rsid w:val="00DF6B96"/>
    <w:rsid w:val="00E047E5"/>
    <w:rsid w:val="00E05D08"/>
    <w:rsid w:val="00E22853"/>
    <w:rsid w:val="00E27A7B"/>
    <w:rsid w:val="00E313F9"/>
    <w:rsid w:val="00E35ED8"/>
    <w:rsid w:val="00E53E73"/>
    <w:rsid w:val="00E60BED"/>
    <w:rsid w:val="00E720F7"/>
    <w:rsid w:val="00E72D02"/>
    <w:rsid w:val="00E8076F"/>
    <w:rsid w:val="00E8748A"/>
    <w:rsid w:val="00E91126"/>
    <w:rsid w:val="00E93905"/>
    <w:rsid w:val="00EA7CCB"/>
    <w:rsid w:val="00EB1D75"/>
    <w:rsid w:val="00EC15C8"/>
    <w:rsid w:val="00EC2754"/>
    <w:rsid w:val="00EE568C"/>
    <w:rsid w:val="00EF5558"/>
    <w:rsid w:val="00F00BB4"/>
    <w:rsid w:val="00F04577"/>
    <w:rsid w:val="00F17E1A"/>
    <w:rsid w:val="00F23C6D"/>
    <w:rsid w:val="00F276BF"/>
    <w:rsid w:val="00F3343D"/>
    <w:rsid w:val="00F3374C"/>
    <w:rsid w:val="00F35CC3"/>
    <w:rsid w:val="00F439ED"/>
    <w:rsid w:val="00F46092"/>
    <w:rsid w:val="00F51532"/>
    <w:rsid w:val="00F64CCC"/>
    <w:rsid w:val="00F82382"/>
    <w:rsid w:val="00F8249A"/>
    <w:rsid w:val="00F8325E"/>
    <w:rsid w:val="00F86037"/>
    <w:rsid w:val="00F86DEC"/>
    <w:rsid w:val="00F916AB"/>
    <w:rsid w:val="00F92D2F"/>
    <w:rsid w:val="00FA0CAB"/>
    <w:rsid w:val="00FA6FC7"/>
    <w:rsid w:val="00FB6E30"/>
    <w:rsid w:val="00FB7951"/>
    <w:rsid w:val="00FC2234"/>
    <w:rsid w:val="00FD5E3D"/>
    <w:rsid w:val="00FE1037"/>
    <w:rsid w:val="00FE4666"/>
    <w:rsid w:val="00FF2995"/>
    <w:rsid w:val="00FF4C18"/>
    <w:rsid w:val="00FF59E5"/>
    <w:rsid w:val="00FF5D4B"/>
    <w:rsid w:val="00FF6F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C7EF0"/>
  <w15:chartTrackingRefBased/>
  <w15:docId w15:val="{69BF2BE9-84DB-424A-92BA-9A8457B9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62EFE"/>
    <w:rPr>
      <w:noProof/>
      <w:sz w:val="24"/>
      <w:szCs w:val="24"/>
    </w:rPr>
  </w:style>
  <w:style w:type="paragraph" w:styleId="Heading1">
    <w:name w:val="heading 1"/>
    <w:basedOn w:val="Normal"/>
    <w:next w:val="Normal"/>
    <w:link w:val="Heading1Char"/>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4E73"/>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pPr>
      <w:spacing w:after="120"/>
    </w:pPr>
    <w:rPr>
      <w:szCs w:val="20"/>
      <w:lang w:eastAsia="en-US"/>
    </w:rPr>
  </w:style>
  <w:style w:type="paragraph" w:styleId="BodyTextIndent">
    <w:name w:val="Body Text Indent"/>
    <w:basedOn w:val="Normal"/>
    <w:pPr>
      <w:ind w:left="720"/>
    </w:pPr>
    <w:rPr>
      <w:szCs w:val="20"/>
      <w:lang w:eastAsia="en-US"/>
    </w:rPr>
  </w:style>
  <w:style w:type="paragraph" w:styleId="BodyTextIndent2">
    <w:name w:val="Body Text Indent 2"/>
    <w:basedOn w:val="Normal"/>
    <w:pPr>
      <w:spacing w:after="120" w:line="480" w:lineRule="auto"/>
      <w:ind w:left="283"/>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Zemsvitr-text">
    <w:name w:val="Zemsvitr-text"/>
    <w:basedOn w:val="FootnoteText"/>
    <w:pPr>
      <w:spacing w:before="60" w:line="216" w:lineRule="auto"/>
      <w:jc w:val="both"/>
    </w:pPr>
    <w:rPr>
      <w:rFonts w:ascii="Arial Narrow" w:hAnsi="Arial Narrow"/>
      <w:lang w:val="en-GB" w:eastAsia="en-US"/>
    </w:rPr>
  </w:style>
  <w:style w:type="paragraph" w:styleId="FootnoteText">
    <w:name w:val="footnote text"/>
    <w:basedOn w:val="Normal"/>
    <w:semiHidden/>
    <w:rPr>
      <w:sz w:val="20"/>
      <w:szCs w:val="20"/>
    </w:rPr>
  </w:style>
  <w:style w:type="paragraph" w:styleId="Title">
    <w:name w:val="Title"/>
    <w:basedOn w:val="Normal"/>
    <w:link w:val="TitleChar"/>
    <w:qFormat/>
    <w:rsid w:val="00314E73"/>
    <w:pPr>
      <w:jc w:val="center"/>
    </w:pPr>
    <w:rPr>
      <w:rFonts w:ascii="Arial" w:hAnsi="Arial"/>
      <w:b/>
      <w:sz w:val="28"/>
      <w:szCs w:val="20"/>
      <w:lang w:eastAsia="en-US"/>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customStyle="1" w:styleId="big">
    <w:name w:val="big"/>
    <w:basedOn w:val="Normal"/>
    <w:rsid w:val="00D01D12"/>
    <w:pPr>
      <w:widowControl w:val="0"/>
      <w:spacing w:line="290" w:lineRule="atLeast"/>
      <w:jc w:val="both"/>
    </w:pPr>
    <w:rPr>
      <w:rFonts w:ascii="RimTimes" w:hAnsi="RimTimes"/>
      <w:b/>
      <w:sz w:val="28"/>
      <w:szCs w:val="20"/>
      <w:lang w:val="en-US" w:eastAsia="en-US"/>
    </w:rPr>
  </w:style>
  <w:style w:type="paragraph" w:customStyle="1" w:styleId="teksts8kr">
    <w:name w:val="teksts8kr"/>
    <w:basedOn w:val="Normal"/>
    <w:rsid w:val="00D01D12"/>
    <w:pPr>
      <w:widowControl w:val="0"/>
      <w:jc w:val="both"/>
    </w:pPr>
    <w:rPr>
      <w:rFonts w:ascii="RimTimes" w:hAnsi="RimTimes"/>
      <w:sz w:val="16"/>
      <w:szCs w:val="20"/>
      <w:lang w:val="en-US" w:eastAsia="en-US"/>
    </w:rPr>
  </w:style>
  <w:style w:type="paragraph" w:styleId="BodyText3">
    <w:name w:val="Body Text 3"/>
    <w:basedOn w:val="Normal"/>
    <w:rsid w:val="00B95C75"/>
    <w:pPr>
      <w:spacing w:after="120"/>
    </w:pPr>
    <w:rPr>
      <w:sz w:val="16"/>
      <w:szCs w:val="16"/>
    </w:rPr>
  </w:style>
  <w:style w:type="paragraph" w:customStyle="1" w:styleId="Komentratma1">
    <w:name w:val="Komentāra tēma1"/>
    <w:basedOn w:val="CommentText"/>
    <w:next w:val="CommentText"/>
    <w:semiHidden/>
    <w:rsid w:val="00B95C75"/>
    <w:rPr>
      <w:b/>
      <w:bCs/>
      <w:lang w:eastAsia="en-US"/>
    </w:rPr>
  </w:style>
  <w:style w:type="paragraph" w:styleId="CommentText">
    <w:name w:val="annotation text"/>
    <w:basedOn w:val="Normal"/>
    <w:link w:val="CommentTextChar"/>
    <w:uiPriority w:val="99"/>
    <w:semiHidden/>
    <w:rsid w:val="00B95C75"/>
    <w:rPr>
      <w:sz w:val="20"/>
      <w:szCs w:val="20"/>
    </w:rPr>
  </w:style>
  <w:style w:type="character" w:customStyle="1" w:styleId="TitleChar">
    <w:name w:val="Title Char"/>
    <w:link w:val="Title"/>
    <w:rsid w:val="008142AB"/>
    <w:rPr>
      <w:rFonts w:ascii="Arial" w:hAnsi="Arial"/>
      <w:b/>
      <w:sz w:val="28"/>
      <w:lang w:eastAsia="en-US"/>
    </w:rPr>
  </w:style>
  <w:style w:type="table" w:customStyle="1" w:styleId="TableGrid1">
    <w:name w:val="Table Grid1"/>
    <w:basedOn w:val="TableNormal"/>
    <w:next w:val="TableGrid"/>
    <w:uiPriority w:val="39"/>
    <w:rsid w:val="0081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6600BD"/>
    <w:rPr>
      <w:sz w:val="16"/>
      <w:szCs w:val="16"/>
    </w:rPr>
  </w:style>
  <w:style w:type="paragraph" w:styleId="CommentSubject">
    <w:name w:val="annotation subject"/>
    <w:basedOn w:val="CommentText"/>
    <w:next w:val="CommentText"/>
    <w:link w:val="CommentSubjectChar"/>
    <w:rsid w:val="006600BD"/>
    <w:rPr>
      <w:b/>
      <w:bCs/>
    </w:rPr>
  </w:style>
  <w:style w:type="character" w:customStyle="1" w:styleId="CommentTextChar">
    <w:name w:val="Comment Text Char"/>
    <w:basedOn w:val="DefaultParagraphFont"/>
    <w:link w:val="CommentText"/>
    <w:uiPriority w:val="99"/>
    <w:semiHidden/>
    <w:rsid w:val="006600BD"/>
  </w:style>
  <w:style w:type="character" w:customStyle="1" w:styleId="CommentSubjectChar">
    <w:name w:val="Comment Subject Char"/>
    <w:link w:val="CommentSubject"/>
    <w:rsid w:val="006600BD"/>
    <w:rPr>
      <w:b/>
      <w:bCs/>
    </w:rPr>
  </w:style>
  <w:style w:type="character" w:customStyle="1" w:styleId="Heading1Char">
    <w:name w:val="Heading 1 Char"/>
    <w:link w:val="Heading1"/>
    <w:rsid w:val="00B61DA2"/>
    <w:rPr>
      <w:rFonts w:ascii="Arial" w:hAnsi="Arial" w:cs="Arial"/>
      <w:b/>
      <w:bCs/>
      <w:kern w:val="32"/>
      <w:sz w:val="32"/>
      <w:szCs w:val="32"/>
    </w:rPr>
  </w:style>
  <w:style w:type="character" w:customStyle="1" w:styleId="tlid-translation">
    <w:name w:val="tlid-translation"/>
    <w:rsid w:val="00550D4E"/>
  </w:style>
  <w:style w:type="character" w:customStyle="1" w:styleId="FooterChar">
    <w:name w:val="Footer Char"/>
    <w:link w:val="Footer"/>
    <w:uiPriority w:val="99"/>
    <w:rsid w:val="009817DA"/>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0845">
      <w:bodyDiv w:val="1"/>
      <w:marLeft w:val="0"/>
      <w:marRight w:val="0"/>
      <w:marTop w:val="0"/>
      <w:marBottom w:val="0"/>
      <w:divBdr>
        <w:top w:val="none" w:sz="0" w:space="0" w:color="auto"/>
        <w:left w:val="none" w:sz="0" w:space="0" w:color="auto"/>
        <w:bottom w:val="none" w:sz="0" w:space="0" w:color="auto"/>
        <w:right w:val="none" w:sz="0" w:space="0" w:color="auto"/>
      </w:divBdr>
    </w:div>
    <w:div w:id="760952485">
      <w:bodyDiv w:val="1"/>
      <w:marLeft w:val="0"/>
      <w:marRight w:val="0"/>
      <w:marTop w:val="0"/>
      <w:marBottom w:val="0"/>
      <w:divBdr>
        <w:top w:val="none" w:sz="0" w:space="0" w:color="auto"/>
        <w:left w:val="none" w:sz="0" w:space="0" w:color="auto"/>
        <w:bottom w:val="none" w:sz="0" w:space="0" w:color="auto"/>
        <w:right w:val="none" w:sz="0" w:space="0" w:color="auto"/>
      </w:divBdr>
    </w:div>
    <w:div w:id="1357122846">
      <w:bodyDiv w:val="1"/>
      <w:marLeft w:val="0"/>
      <w:marRight w:val="0"/>
      <w:marTop w:val="0"/>
      <w:marBottom w:val="0"/>
      <w:divBdr>
        <w:top w:val="none" w:sz="0" w:space="0" w:color="auto"/>
        <w:left w:val="none" w:sz="0" w:space="0" w:color="auto"/>
        <w:bottom w:val="none" w:sz="0" w:space="0" w:color="auto"/>
        <w:right w:val="none" w:sz="0" w:space="0" w:color="auto"/>
      </w:divBdr>
    </w:div>
    <w:div w:id="14646208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49E4-884C-4A03-A995-90B5F2B8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1</TotalTime>
  <Pages>2</Pages>
  <Words>3400</Words>
  <Characters>1938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Svans</dc:creator>
  <cp:keywords/>
  <cp:lastModifiedBy>Laura Fomina</cp:lastModifiedBy>
  <cp:revision>3</cp:revision>
  <cp:lastPrinted>2019-11-25T14:05:00Z</cp:lastPrinted>
  <dcterms:created xsi:type="dcterms:W3CDTF">2024-01-11T10:13:00Z</dcterms:created>
  <dcterms:modified xsi:type="dcterms:W3CDTF">2024-01-23T09:46:00Z</dcterms:modified>
</cp:coreProperties>
</file>